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8D6" w:rsidRDefault="00905BE7">
      <w:pPr>
        <w:spacing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Министерство нау</w:t>
      </w:r>
      <w:bookmarkStart w:id="0" w:name="_GoBack"/>
      <w:bookmarkEnd w:id="0"/>
      <w:r>
        <w:rPr>
          <w:rFonts w:ascii="Times New Roman" w:hAnsi="Times New Roman"/>
          <w:sz w:val="28"/>
        </w:rPr>
        <w:t xml:space="preserve">ки и высшего образования Российской Федерации </w:t>
      </w:r>
    </w:p>
    <w:p w:rsidR="000078D6" w:rsidRDefault="00905BE7">
      <w:pPr>
        <w:spacing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Федеральное государственное бюджетное образовательное учреждение </w:t>
      </w:r>
    </w:p>
    <w:p w:rsidR="000078D6" w:rsidRDefault="00905BE7">
      <w:pPr>
        <w:spacing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высшего образования</w:t>
      </w:r>
    </w:p>
    <w:p w:rsidR="000078D6" w:rsidRDefault="00905BE7">
      <w:pPr>
        <w:spacing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«Тамбовский государственный университет имени Г.Р. Державина»</w:t>
      </w:r>
    </w:p>
    <w:p w:rsidR="000078D6" w:rsidRDefault="00905BE7">
      <w:pPr>
        <w:spacing w:line="360" w:lineRule="auto"/>
        <w:ind w:firstLine="56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Институт права и националь</w:t>
      </w:r>
      <w:r>
        <w:rPr>
          <w:rFonts w:ascii="Times New Roman" w:hAnsi="Times New Roman"/>
          <w:sz w:val="28"/>
        </w:rPr>
        <w:t>ной безопасности</w:t>
      </w:r>
    </w:p>
    <w:p w:rsidR="000078D6" w:rsidRDefault="00905BE7">
      <w:pPr>
        <w:spacing w:line="360" w:lineRule="auto"/>
        <w:ind w:firstLine="56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Кафедра гражданского права </w:t>
      </w:r>
    </w:p>
    <w:p w:rsidR="000078D6" w:rsidRDefault="000078D6">
      <w:pPr>
        <w:rPr>
          <w:rFonts w:ascii="Times New Roman" w:hAnsi="Times New Roman"/>
          <w:sz w:val="28"/>
        </w:rPr>
      </w:pPr>
    </w:p>
    <w:p w:rsidR="000078D6" w:rsidRDefault="000078D6">
      <w:pPr>
        <w:jc w:val="right"/>
        <w:rPr>
          <w:rFonts w:ascii="Times New Roman" w:hAnsi="Times New Roman"/>
          <w:sz w:val="28"/>
        </w:rPr>
      </w:pPr>
    </w:p>
    <w:p w:rsidR="000078D6" w:rsidRDefault="00905BE7">
      <w:pPr>
        <w:spacing w:line="276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УТВЕРЖДАЮ:</w:t>
      </w:r>
    </w:p>
    <w:p w:rsidR="000078D6" w:rsidRDefault="00905BE7">
      <w:pPr>
        <w:spacing w:line="276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Директор института права и </w:t>
      </w:r>
    </w:p>
    <w:p w:rsidR="000078D6" w:rsidRDefault="00905BE7">
      <w:pPr>
        <w:spacing w:line="276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национальной безопасности</w:t>
      </w:r>
    </w:p>
    <w:p w:rsidR="000078D6" w:rsidRDefault="00905BE7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____________В.А. Шуняева</w:t>
      </w:r>
    </w:p>
    <w:p w:rsidR="000078D6" w:rsidRDefault="00905BE7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«___» ____________ 20__ г.</w:t>
      </w:r>
    </w:p>
    <w:p w:rsidR="000078D6" w:rsidRDefault="000078D6">
      <w:pPr>
        <w:jc w:val="center"/>
        <w:rPr>
          <w:rFonts w:ascii="Times New Roman" w:hAnsi="Times New Roman"/>
          <w:b/>
          <w:sz w:val="28"/>
        </w:rPr>
      </w:pPr>
    </w:p>
    <w:p w:rsidR="000078D6" w:rsidRDefault="000078D6">
      <w:pPr>
        <w:rPr>
          <w:rFonts w:ascii="Times New Roman" w:hAnsi="Times New Roman"/>
          <w:b/>
          <w:sz w:val="28"/>
        </w:rPr>
      </w:pPr>
    </w:p>
    <w:p w:rsidR="000078D6" w:rsidRDefault="000078D6">
      <w:pPr>
        <w:jc w:val="center"/>
        <w:rPr>
          <w:rFonts w:ascii="Times New Roman" w:hAnsi="Times New Roman"/>
          <w:b/>
          <w:sz w:val="28"/>
        </w:rPr>
      </w:pPr>
    </w:p>
    <w:p w:rsidR="000078D6" w:rsidRDefault="00905BE7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ФОНД ОЦЕНОЧНЫХ СРЕДСТВ ПО УЧЕБНОЙ ДИСЦИПЛИНЕ</w:t>
      </w:r>
    </w:p>
    <w:p w:rsidR="000078D6" w:rsidRDefault="000078D6">
      <w:pPr>
        <w:rPr>
          <w:rFonts w:ascii="Times New Roman" w:hAnsi="Times New Roman"/>
          <w:b/>
          <w:sz w:val="28"/>
        </w:rPr>
      </w:pPr>
    </w:p>
    <w:p w:rsidR="000078D6" w:rsidRDefault="00905BE7">
      <w:pPr>
        <w:spacing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МДК.03.01 «Право социального обеспечения»</w:t>
      </w:r>
    </w:p>
    <w:p w:rsidR="000078D6" w:rsidRDefault="00905BE7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образовательной программы среднего профессионального образования – программа подготовки специалистов среднего звена по специальности</w:t>
      </w:r>
    </w:p>
    <w:p w:rsidR="000078D6" w:rsidRDefault="000078D6">
      <w:pPr>
        <w:jc w:val="center"/>
        <w:rPr>
          <w:rFonts w:ascii="Times New Roman" w:hAnsi="Times New Roman"/>
          <w:sz w:val="28"/>
        </w:rPr>
      </w:pPr>
    </w:p>
    <w:p w:rsidR="000078D6" w:rsidRDefault="00905BE7">
      <w:pPr>
        <w:widowControl w:val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40.02.04 «Юриспруденция»</w:t>
      </w:r>
    </w:p>
    <w:p w:rsidR="000078D6" w:rsidRDefault="000078D6">
      <w:pPr>
        <w:jc w:val="center"/>
        <w:rPr>
          <w:rFonts w:ascii="Times New Roman" w:hAnsi="Times New Roman"/>
          <w:sz w:val="28"/>
        </w:rPr>
      </w:pPr>
    </w:p>
    <w:p w:rsidR="000078D6" w:rsidRDefault="00905BE7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Юриспруденция</w:t>
      </w:r>
    </w:p>
    <w:p w:rsidR="000078D6" w:rsidRDefault="000078D6">
      <w:pPr>
        <w:jc w:val="center"/>
        <w:rPr>
          <w:rFonts w:ascii="Times New Roman" w:hAnsi="Times New Roman"/>
          <w:sz w:val="28"/>
        </w:rPr>
      </w:pPr>
    </w:p>
    <w:p w:rsidR="000078D6" w:rsidRDefault="00905BE7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Квалификация</w:t>
      </w:r>
    </w:p>
    <w:p w:rsidR="000078D6" w:rsidRDefault="00905BE7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Юрист</w:t>
      </w:r>
    </w:p>
    <w:p w:rsidR="000078D6" w:rsidRDefault="000078D6">
      <w:pPr>
        <w:jc w:val="center"/>
        <w:rPr>
          <w:rFonts w:ascii="Times New Roman" w:hAnsi="Times New Roman"/>
          <w:sz w:val="28"/>
        </w:rPr>
      </w:pPr>
    </w:p>
    <w:p w:rsidR="000078D6" w:rsidRDefault="00905BE7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Год набора 2024</w:t>
      </w:r>
    </w:p>
    <w:p w:rsidR="000078D6" w:rsidRDefault="000078D6">
      <w:pPr>
        <w:rPr>
          <w:rFonts w:ascii="Times New Roman" w:hAnsi="Times New Roman"/>
          <w:sz w:val="28"/>
        </w:rPr>
      </w:pPr>
    </w:p>
    <w:p w:rsidR="000078D6" w:rsidRDefault="000078D6">
      <w:pPr>
        <w:rPr>
          <w:rFonts w:ascii="Times New Roman" w:hAnsi="Times New Roman"/>
          <w:sz w:val="28"/>
        </w:rPr>
      </w:pPr>
    </w:p>
    <w:p w:rsidR="000078D6" w:rsidRDefault="000078D6">
      <w:pPr>
        <w:rPr>
          <w:rFonts w:ascii="Times New Roman" w:hAnsi="Times New Roman"/>
          <w:sz w:val="28"/>
        </w:rPr>
      </w:pPr>
    </w:p>
    <w:p w:rsidR="000078D6" w:rsidRDefault="000078D6">
      <w:pPr>
        <w:jc w:val="center"/>
        <w:rPr>
          <w:rFonts w:ascii="Times New Roman" w:hAnsi="Times New Roman"/>
          <w:sz w:val="28"/>
        </w:rPr>
      </w:pPr>
    </w:p>
    <w:p w:rsidR="000078D6" w:rsidRDefault="00905BE7">
      <w:pPr>
        <w:jc w:val="center"/>
        <w:rPr>
          <w:sz w:val="28"/>
        </w:rPr>
      </w:pPr>
      <w:r>
        <w:rPr>
          <w:rFonts w:ascii="Times New Roman" w:hAnsi="Times New Roman"/>
          <w:sz w:val="28"/>
        </w:rPr>
        <w:t>Тамбов – 2024</w:t>
      </w:r>
      <w:r>
        <w:br w:type="page"/>
      </w:r>
    </w:p>
    <w:p w:rsidR="000078D6" w:rsidRDefault="00905B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Разработчик(и) программы:</w:t>
      </w:r>
    </w:p>
    <w:p w:rsidR="000078D6" w:rsidRDefault="000078D6">
      <w:pPr>
        <w:jc w:val="both"/>
        <w:rPr>
          <w:rFonts w:ascii="Times New Roman" w:hAnsi="Times New Roman"/>
          <w:sz w:val="28"/>
        </w:rPr>
      </w:pPr>
    </w:p>
    <w:p w:rsidR="000078D6" w:rsidRDefault="00905B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Иванова Нелли Александровна, к.ю.н., доцент, заведующий кафедрой гражданского права.</w:t>
      </w:r>
    </w:p>
    <w:p w:rsidR="000078D6" w:rsidRDefault="000078D6">
      <w:pPr>
        <w:jc w:val="both"/>
        <w:rPr>
          <w:rFonts w:ascii="Times New Roman" w:hAnsi="Times New Roman"/>
          <w:sz w:val="28"/>
        </w:rPr>
      </w:pPr>
    </w:p>
    <w:p w:rsidR="000078D6" w:rsidRDefault="00905B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Олейникова Юлия Александровна, преподаватель кафедры гражданского права.</w:t>
      </w:r>
    </w:p>
    <w:p w:rsidR="000078D6" w:rsidRDefault="000078D6">
      <w:pPr>
        <w:jc w:val="both"/>
        <w:rPr>
          <w:rFonts w:ascii="Times New Roman" w:hAnsi="Times New Roman"/>
          <w:sz w:val="28"/>
        </w:rPr>
      </w:pPr>
    </w:p>
    <w:p w:rsidR="000078D6" w:rsidRDefault="000078D6">
      <w:pPr>
        <w:jc w:val="both"/>
        <w:rPr>
          <w:rFonts w:ascii="Times New Roman" w:hAnsi="Times New Roman"/>
          <w:sz w:val="28"/>
        </w:rPr>
      </w:pPr>
    </w:p>
    <w:p w:rsidR="000078D6" w:rsidRDefault="000078D6">
      <w:pPr>
        <w:jc w:val="both"/>
        <w:rPr>
          <w:rFonts w:ascii="Times New Roman" w:hAnsi="Times New Roman"/>
          <w:sz w:val="28"/>
        </w:rPr>
      </w:pPr>
    </w:p>
    <w:p w:rsidR="000078D6" w:rsidRDefault="00905B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Эксперт(ы):</w:t>
      </w:r>
    </w:p>
    <w:p w:rsidR="000078D6" w:rsidRDefault="000078D6">
      <w:pPr>
        <w:jc w:val="both"/>
        <w:rPr>
          <w:rFonts w:ascii="Times New Roman" w:hAnsi="Times New Roman"/>
          <w:sz w:val="28"/>
        </w:rPr>
      </w:pPr>
    </w:p>
    <w:p w:rsidR="000078D6" w:rsidRDefault="00905B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Боева Ирина Ивановна, заместитель начальника отдела социальной помощи и </w:t>
      </w:r>
      <w:r>
        <w:rPr>
          <w:rFonts w:ascii="Times New Roman" w:hAnsi="Times New Roman"/>
          <w:sz w:val="28"/>
        </w:rPr>
        <w:t>социальной поддержки отдельных категорий граждан Министерства социальной защиты и семейной политики Тамбовской области.</w:t>
      </w:r>
    </w:p>
    <w:p w:rsidR="000078D6" w:rsidRDefault="000078D6">
      <w:pPr>
        <w:jc w:val="both"/>
        <w:rPr>
          <w:rFonts w:ascii="Times New Roman" w:hAnsi="Times New Roman"/>
          <w:sz w:val="28"/>
        </w:rPr>
      </w:pPr>
    </w:p>
    <w:p w:rsidR="000078D6" w:rsidRDefault="00905B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Селезнева Ольга Львовна, начальник правового отдела министерства здравоохранения Тамбовской области</w:t>
      </w:r>
    </w:p>
    <w:p w:rsidR="000078D6" w:rsidRDefault="000078D6">
      <w:pPr>
        <w:jc w:val="both"/>
      </w:pPr>
    </w:p>
    <w:p w:rsidR="000078D6" w:rsidRDefault="000078D6">
      <w:pPr>
        <w:jc w:val="both"/>
      </w:pPr>
    </w:p>
    <w:p w:rsidR="000078D6" w:rsidRDefault="000078D6">
      <w:pPr>
        <w:jc w:val="both"/>
      </w:pPr>
    </w:p>
    <w:p w:rsidR="000078D6" w:rsidRDefault="000078D6">
      <w:pPr>
        <w:jc w:val="both"/>
      </w:pPr>
    </w:p>
    <w:p w:rsidR="000078D6" w:rsidRDefault="000078D6">
      <w:pPr>
        <w:jc w:val="both"/>
      </w:pPr>
    </w:p>
    <w:p w:rsidR="000078D6" w:rsidRDefault="00905B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РАЗРАБОТАН в соответствии с ре</w:t>
      </w:r>
      <w:r>
        <w:rPr>
          <w:rFonts w:ascii="Times New Roman" w:hAnsi="Times New Roman"/>
          <w:sz w:val="28"/>
        </w:rPr>
        <w:t>комендациями по организации получения среднего общего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</w:t>
      </w:r>
      <w:r>
        <w:rPr>
          <w:rFonts w:ascii="Times New Roman" w:hAnsi="Times New Roman"/>
          <w:sz w:val="28"/>
        </w:rPr>
        <w:t>я</w:t>
      </w:r>
    </w:p>
    <w:p w:rsidR="000078D6" w:rsidRDefault="00905B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Одобрен на заседании кафедры гражданского права  </w:t>
      </w:r>
    </w:p>
    <w:p w:rsidR="000078D6" w:rsidRDefault="00905B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«22» января 2024 г. протокол №7.</w:t>
      </w:r>
    </w:p>
    <w:p w:rsidR="000078D6" w:rsidRDefault="00905BE7">
      <w:pPr>
        <w:spacing w:line="360" w:lineRule="auto"/>
        <w:jc w:val="center"/>
        <w:rPr>
          <w:rFonts w:ascii="Times New Roman" w:hAnsi="Times New Roman"/>
          <w:b/>
          <w:sz w:val="28"/>
        </w:rPr>
      </w:pPr>
      <w:r>
        <w:br w:type="page"/>
      </w:r>
      <w:r>
        <w:rPr>
          <w:rFonts w:ascii="Times New Roman" w:hAnsi="Times New Roman"/>
          <w:b/>
          <w:sz w:val="28"/>
        </w:rPr>
        <w:lastRenderedPageBreak/>
        <w:t>СОДЕРЖАНИЕ</w:t>
      </w:r>
    </w:p>
    <w:p w:rsidR="000078D6" w:rsidRDefault="000078D6">
      <w:pPr>
        <w:rPr>
          <w:rFonts w:ascii="Times New Roman" w:hAnsi="Times New Roman"/>
          <w:b/>
          <w:i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257"/>
        <w:gridCol w:w="2432"/>
      </w:tblGrid>
      <w:tr w:rsidR="000078D6">
        <w:tc>
          <w:tcPr>
            <w:tcW w:w="7257" w:type="dxa"/>
          </w:tcPr>
          <w:p w:rsidR="000078D6" w:rsidRDefault="00905BE7">
            <w:pPr>
              <w:numPr>
                <w:ilvl w:val="0"/>
                <w:numId w:val="26"/>
              </w:numPr>
              <w:tabs>
                <w:tab w:val="left" w:pos="284"/>
              </w:tabs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ПАСПОРТ ФОНДА ОЦЕНОЧНЫХ СРЕДСТВ</w:t>
            </w:r>
          </w:p>
        </w:tc>
        <w:tc>
          <w:tcPr>
            <w:tcW w:w="2432" w:type="dxa"/>
          </w:tcPr>
          <w:p w:rsidR="000078D6" w:rsidRDefault="00905BE7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      41</w:t>
            </w:r>
          </w:p>
        </w:tc>
      </w:tr>
      <w:tr w:rsidR="000078D6">
        <w:trPr>
          <w:trHeight w:val="769"/>
        </w:trPr>
        <w:tc>
          <w:tcPr>
            <w:tcW w:w="7257" w:type="dxa"/>
          </w:tcPr>
          <w:p w:rsidR="000078D6" w:rsidRDefault="000078D6">
            <w:pPr>
              <w:tabs>
                <w:tab w:val="left" w:pos="284"/>
              </w:tabs>
              <w:rPr>
                <w:rFonts w:ascii="Times New Roman" w:hAnsi="Times New Roman"/>
                <w:b/>
                <w:sz w:val="28"/>
              </w:rPr>
            </w:pPr>
          </w:p>
          <w:p w:rsidR="000078D6" w:rsidRDefault="00905BE7">
            <w:pPr>
              <w:numPr>
                <w:ilvl w:val="0"/>
                <w:numId w:val="26"/>
              </w:numPr>
              <w:tabs>
                <w:tab w:val="left" w:pos="284"/>
              </w:tabs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ШКАЛА ОЦЕНИВАНИЯ</w:t>
            </w:r>
          </w:p>
        </w:tc>
        <w:tc>
          <w:tcPr>
            <w:tcW w:w="2432" w:type="dxa"/>
          </w:tcPr>
          <w:p w:rsidR="000078D6" w:rsidRDefault="000078D6">
            <w:pPr>
              <w:ind w:left="644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0078D6" w:rsidRDefault="00905BE7">
            <w:pPr>
              <w:ind w:left="644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44</w:t>
            </w:r>
          </w:p>
          <w:p w:rsidR="000078D6" w:rsidRDefault="000078D6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078D6">
        <w:tc>
          <w:tcPr>
            <w:tcW w:w="7257" w:type="dxa"/>
          </w:tcPr>
          <w:p w:rsidR="000078D6" w:rsidRDefault="00905BE7">
            <w:pPr>
              <w:numPr>
                <w:ilvl w:val="0"/>
                <w:numId w:val="26"/>
              </w:num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КОНТРОЛЬ И ОЦЕНКА РЕЗУЛЬТАТОВ ОСВОЕНИЯ УЧЕБНОЙ ДИСЦИПЛИНЫ </w:t>
            </w:r>
          </w:p>
          <w:p w:rsidR="000078D6" w:rsidRDefault="000078D6">
            <w:pPr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432" w:type="dxa"/>
          </w:tcPr>
          <w:p w:rsidR="000078D6" w:rsidRDefault="00905BE7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                 </w:t>
            </w:r>
          </w:p>
          <w:p w:rsidR="000078D6" w:rsidRDefault="00905BE7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</w:t>
            </w:r>
            <w:r>
              <w:rPr>
                <w:rFonts w:ascii="Times New Roman" w:hAnsi="Times New Roman"/>
                <w:b/>
                <w:sz w:val="28"/>
              </w:rPr>
              <w:t xml:space="preserve">   </w:t>
            </w:r>
            <w:r>
              <w:rPr>
                <w:rFonts w:ascii="Times New Roman" w:hAnsi="Times New Roman"/>
                <w:b/>
                <w:sz w:val="28"/>
              </w:rPr>
              <w:t>46</w:t>
            </w:r>
          </w:p>
        </w:tc>
      </w:tr>
    </w:tbl>
    <w:p w:rsidR="000078D6" w:rsidRDefault="00905BE7">
      <w:pPr>
        <w:ind w:firstLine="709"/>
        <w:jc w:val="center"/>
        <w:rPr>
          <w:rFonts w:ascii="Times New Roman" w:hAnsi="Times New Roman"/>
          <w:sz w:val="28"/>
        </w:rPr>
      </w:pPr>
      <w:r>
        <w:br w:type="page"/>
      </w:r>
      <w:r>
        <w:rPr>
          <w:rFonts w:ascii="Times New Roman" w:hAnsi="Times New Roman"/>
          <w:b/>
          <w:sz w:val="28"/>
        </w:rPr>
        <w:lastRenderedPageBreak/>
        <w:t>1. ПАСПОРТ ФОНДА ОЦЕНОЧНЫХ СРЕДСТВ</w:t>
      </w:r>
    </w:p>
    <w:p w:rsidR="000078D6" w:rsidRDefault="00905BE7">
      <w:pPr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 «ПРАВО СОЦИАЛЬНОГО ОБЕСПЕЧЕНИЯ»</w:t>
      </w:r>
    </w:p>
    <w:p w:rsidR="000078D6" w:rsidRDefault="000078D6">
      <w:pPr>
        <w:ind w:firstLine="709"/>
        <w:jc w:val="center"/>
        <w:rPr>
          <w:rFonts w:ascii="Times New Roman" w:hAnsi="Times New Roman"/>
          <w:sz w:val="28"/>
        </w:rPr>
      </w:pPr>
    </w:p>
    <w:p w:rsidR="000078D6" w:rsidRDefault="00905BE7">
      <w:pPr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1.1. Место дисциплины в структуре основной образовательной программы:</w:t>
      </w:r>
    </w:p>
    <w:p w:rsidR="000078D6" w:rsidRDefault="00905BE7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Учебная дисциплина «Право социального обеспечения» является обязательной частью профессионального цикла </w:t>
      </w:r>
      <w:r>
        <w:rPr>
          <w:rFonts w:ascii="Times New Roman" w:hAnsi="Times New Roman"/>
          <w:sz w:val="28"/>
        </w:rPr>
        <w:t>образовательной программы в соответствии с ФГОС СПО по профессии юрист.</w:t>
      </w:r>
    </w:p>
    <w:p w:rsidR="000078D6" w:rsidRDefault="00905BE7">
      <w:pPr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8"/>
        </w:rPr>
        <w:t>Учебная дисциплина «Право социального обеспечения» обеспечивает формирование профессиональных компетенций по всем видам деятельности ФГОС СПО по профессии/специальности 40.02.04 – Юрис</w:t>
      </w:r>
      <w:r>
        <w:rPr>
          <w:rFonts w:ascii="Times New Roman" w:hAnsi="Times New Roman"/>
          <w:sz w:val="28"/>
        </w:rPr>
        <w:t xml:space="preserve">пруденция. </w:t>
      </w:r>
    </w:p>
    <w:p w:rsidR="000078D6" w:rsidRDefault="00905B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 общих компетенций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0"/>
        <w:gridCol w:w="8214"/>
      </w:tblGrid>
      <w:tr w:rsidR="000078D6"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8D6" w:rsidRDefault="00905BE7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Код</w:t>
            </w:r>
          </w:p>
        </w:tc>
        <w:tc>
          <w:tcPr>
            <w:tcW w:w="8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8D6" w:rsidRDefault="00905BE7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Наименование общих компетенций</w:t>
            </w:r>
          </w:p>
        </w:tc>
      </w:tr>
      <w:tr w:rsidR="000078D6">
        <w:trPr>
          <w:trHeight w:val="327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8D6" w:rsidRDefault="00905BE7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ОК 01.</w:t>
            </w:r>
          </w:p>
        </w:tc>
        <w:tc>
          <w:tcPr>
            <w:tcW w:w="8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8D6" w:rsidRDefault="00905BE7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0078D6"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8D6" w:rsidRDefault="00905BE7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ОК 02.</w:t>
            </w:r>
          </w:p>
        </w:tc>
        <w:tc>
          <w:tcPr>
            <w:tcW w:w="8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8D6" w:rsidRDefault="00905BE7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Использовать современные средства поиска, анализа и интерпретации </w:t>
            </w:r>
            <w:r>
              <w:rPr>
                <w:rFonts w:ascii="Times New Roman" w:hAnsi="Times New Roman"/>
                <w:sz w:val="28"/>
              </w:rPr>
              <w:t>информации и информационные технологии для выполнения задач профессиональной деятельности.</w:t>
            </w:r>
          </w:p>
        </w:tc>
      </w:tr>
      <w:tr w:rsidR="000078D6"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8D6" w:rsidRDefault="00905BE7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ОК 03.</w:t>
            </w:r>
          </w:p>
        </w:tc>
        <w:tc>
          <w:tcPr>
            <w:tcW w:w="8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8D6" w:rsidRDefault="00905BE7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</w:t>
            </w:r>
            <w:r>
              <w:rPr>
                <w:rFonts w:ascii="Times New Roman" w:hAnsi="Times New Roman"/>
                <w:sz w:val="28"/>
              </w:rPr>
              <w:t>я по финансовой и правовой грамотности в различных жизненных ситуациях.</w:t>
            </w:r>
          </w:p>
        </w:tc>
      </w:tr>
      <w:tr w:rsidR="000078D6"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8D6" w:rsidRDefault="00905BE7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ОК 04.</w:t>
            </w:r>
          </w:p>
        </w:tc>
        <w:tc>
          <w:tcPr>
            <w:tcW w:w="8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8D6" w:rsidRDefault="00905BE7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Эффективно взаимодействовать и работать в коллективе и команде.</w:t>
            </w:r>
          </w:p>
        </w:tc>
      </w:tr>
      <w:tr w:rsidR="000078D6"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8D6" w:rsidRDefault="00905BE7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ОК 05.</w:t>
            </w:r>
          </w:p>
        </w:tc>
        <w:tc>
          <w:tcPr>
            <w:tcW w:w="8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8D6" w:rsidRDefault="00905BE7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Осуществлять устную и письменную коммуникацию на государственном языке Российской Федерации с учетом </w:t>
            </w:r>
            <w:r>
              <w:rPr>
                <w:rFonts w:ascii="Times New Roman" w:hAnsi="Times New Roman"/>
                <w:sz w:val="28"/>
              </w:rPr>
              <w:t>особенностей социального и культурного контекста.</w:t>
            </w:r>
          </w:p>
        </w:tc>
      </w:tr>
      <w:tr w:rsidR="000078D6"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8D6" w:rsidRDefault="00905BE7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ОК 06.</w:t>
            </w:r>
          </w:p>
        </w:tc>
        <w:tc>
          <w:tcPr>
            <w:tcW w:w="8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8D6" w:rsidRDefault="00905BE7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</w:t>
            </w:r>
            <w:r>
              <w:rPr>
                <w:rFonts w:ascii="Times New Roman" w:hAnsi="Times New Roman"/>
                <w:sz w:val="28"/>
              </w:rPr>
              <w:t>х отношений, применять стандарты антикоррупционного поведения.</w:t>
            </w:r>
          </w:p>
        </w:tc>
      </w:tr>
      <w:tr w:rsidR="000078D6"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8D6" w:rsidRDefault="00905BE7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ОК 07.</w:t>
            </w:r>
          </w:p>
        </w:tc>
        <w:tc>
          <w:tcPr>
            <w:tcW w:w="8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8D6" w:rsidRDefault="00905BE7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</w:tc>
      </w:tr>
      <w:tr w:rsidR="000078D6">
        <w:trPr>
          <w:trHeight w:val="7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8D6" w:rsidRDefault="00905BE7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ОК 09.</w:t>
            </w:r>
          </w:p>
        </w:tc>
        <w:tc>
          <w:tcPr>
            <w:tcW w:w="8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8D6" w:rsidRDefault="00905BE7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:rsidR="000078D6" w:rsidRDefault="000078D6">
      <w:pPr>
        <w:widowControl w:val="0"/>
        <w:ind w:firstLine="567"/>
        <w:jc w:val="both"/>
        <w:rPr>
          <w:rFonts w:ascii="Times New Roman" w:hAnsi="Times New Roman"/>
        </w:rPr>
      </w:pPr>
    </w:p>
    <w:p w:rsidR="000078D6" w:rsidRDefault="00905BE7">
      <w:pPr>
        <w:widowControl w:val="0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 профессиональных компетенций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18"/>
        <w:gridCol w:w="8236"/>
      </w:tblGrid>
      <w:tr w:rsidR="000078D6"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8D6" w:rsidRDefault="00905BE7">
            <w:pPr>
              <w:widowControl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Код</w:t>
            </w:r>
          </w:p>
        </w:tc>
        <w:tc>
          <w:tcPr>
            <w:tcW w:w="8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8D6" w:rsidRDefault="00905BE7">
            <w:pPr>
              <w:widowControl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Наименование видов деятельности и профессиональных </w:t>
            </w:r>
            <w:r>
              <w:rPr>
                <w:rFonts w:ascii="Times New Roman" w:hAnsi="Times New Roman"/>
                <w:b/>
                <w:sz w:val="28"/>
              </w:rPr>
              <w:lastRenderedPageBreak/>
              <w:t>компетенций</w:t>
            </w:r>
          </w:p>
        </w:tc>
      </w:tr>
      <w:tr w:rsidR="000078D6">
        <w:trPr>
          <w:trHeight w:val="585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8D6" w:rsidRDefault="00905BE7">
            <w:pPr>
              <w:widowControl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ВД 03</w:t>
            </w:r>
          </w:p>
        </w:tc>
        <w:tc>
          <w:tcPr>
            <w:tcW w:w="8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8D6" w:rsidRDefault="00905BE7">
            <w:pPr>
              <w:widowControl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Обеспечение реализации прав граждан в сфере пенсионного обеспечения и социальной защиты </w:t>
            </w:r>
          </w:p>
        </w:tc>
      </w:tr>
      <w:tr w:rsidR="000078D6"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8D6" w:rsidRDefault="00905BE7">
            <w:pPr>
              <w:widowControl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ПК 3.1.</w:t>
            </w:r>
          </w:p>
        </w:tc>
        <w:tc>
          <w:tcPr>
            <w:tcW w:w="8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8D6" w:rsidRDefault="00905BE7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Информировать, на приеме и консультировании субъектов права по вопросам социального обеспечения и социальной защиты.</w:t>
            </w:r>
          </w:p>
        </w:tc>
      </w:tr>
      <w:tr w:rsidR="000078D6"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8D6" w:rsidRDefault="00905BE7">
            <w:pPr>
              <w:widowControl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ПК 3.2.</w:t>
            </w:r>
          </w:p>
        </w:tc>
        <w:tc>
          <w:tcPr>
            <w:tcW w:w="8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8D6" w:rsidRDefault="00905BE7">
            <w:pPr>
              <w:widowControl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Осуществлять формирование и </w:t>
            </w:r>
            <w:r>
              <w:rPr>
                <w:rFonts w:ascii="Times New Roman" w:hAnsi="Times New Roman"/>
                <w:sz w:val="28"/>
              </w:rPr>
              <w:t>рассмотрение пакета документов для установления и выплаты пенсий и иных социальных выплат и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предоставления услуг государственного социального обеспечения, включая выдачу документов по указанным выплатам и услугам.</w:t>
            </w:r>
          </w:p>
        </w:tc>
      </w:tr>
      <w:tr w:rsidR="000078D6"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8D6" w:rsidRDefault="00905BE7">
            <w:pPr>
              <w:widowControl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ПК 3.3.</w:t>
            </w:r>
          </w:p>
        </w:tc>
        <w:tc>
          <w:tcPr>
            <w:tcW w:w="8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8D6" w:rsidRDefault="00905BE7">
            <w:pPr>
              <w:widowControl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Осуществлять подготовку проектов </w:t>
            </w:r>
            <w:r>
              <w:rPr>
                <w:rFonts w:ascii="Times New Roman" w:hAnsi="Times New Roman"/>
                <w:sz w:val="28"/>
              </w:rPr>
              <w:t>решений об установлении (отказе в установлении) пенсий и иных социальных выплат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предоставлении услуг государственного социального обеспечения, используя информационно-коммуникационные технологии</w:t>
            </w:r>
          </w:p>
        </w:tc>
      </w:tr>
      <w:tr w:rsidR="000078D6">
        <w:trPr>
          <w:trHeight w:val="1023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8D6" w:rsidRDefault="00905BE7">
            <w:pPr>
              <w:widowControl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ПК 3.4</w:t>
            </w:r>
          </w:p>
        </w:tc>
        <w:tc>
          <w:tcPr>
            <w:tcW w:w="8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8D6" w:rsidRDefault="00905BE7">
            <w:pPr>
              <w:widowControl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Осуществлять формирование и ведение баз данных об о</w:t>
            </w:r>
            <w:r>
              <w:rPr>
                <w:rFonts w:ascii="Times New Roman" w:hAnsi="Times New Roman"/>
                <w:sz w:val="28"/>
              </w:rPr>
              <w:t xml:space="preserve">бращениях в территориальный орган Фонда пенсионного и социального страхования Российской Федерации, в организацию социальной защиты населения получателей пенсий и иных социальных выплат и предоставления услуг государственного социального обеспечения. </w:t>
            </w:r>
          </w:p>
        </w:tc>
      </w:tr>
    </w:tbl>
    <w:p w:rsidR="000078D6" w:rsidRDefault="000078D6">
      <w:pPr>
        <w:ind w:firstLine="709"/>
        <w:jc w:val="both"/>
        <w:rPr>
          <w:rFonts w:ascii="Times New Roman" w:hAnsi="Times New Roman"/>
          <w:sz w:val="28"/>
        </w:rPr>
      </w:pPr>
    </w:p>
    <w:p w:rsidR="000078D6" w:rsidRDefault="00905BE7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Особое значение дисциплина имеет при формировании и развитии ПК 3.1 – ПК 3.4, ОК 01 – ОК 07, ОК 09.</w:t>
      </w:r>
    </w:p>
    <w:p w:rsidR="000078D6" w:rsidRDefault="000078D6">
      <w:pPr>
        <w:ind w:firstLine="709"/>
        <w:jc w:val="both"/>
        <w:rPr>
          <w:rFonts w:ascii="Times New Roman" w:hAnsi="Times New Roman"/>
          <w:sz w:val="26"/>
        </w:rPr>
      </w:pPr>
    </w:p>
    <w:p w:rsidR="000078D6" w:rsidRDefault="00905BE7">
      <w:pPr>
        <w:ind w:firstLine="709"/>
        <w:jc w:val="both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1.2. Цель и планируемые результаты освоения дисциплины:</w:t>
      </w:r>
    </w:p>
    <w:p w:rsidR="000078D6" w:rsidRDefault="00905BE7">
      <w:pPr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 рамках программы учебной дисциплины обучающимися осваиваются умения и знания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8080"/>
      </w:tblGrid>
      <w:tr w:rsidR="000078D6">
        <w:trPr>
          <w:trHeight w:val="415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8D6" w:rsidRDefault="00905BE7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Владеть навыками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8D6" w:rsidRDefault="00905BE7">
            <w:pPr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информирования, консультирования и приема граждан, представителей юридических лиц по вопросам социального обеспечения;</w:t>
            </w:r>
          </w:p>
          <w:p w:rsidR="000078D6" w:rsidRDefault="00905BE7">
            <w:pPr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 приема и регистрации заявлений и документов для установления и выплаты пенсий, пособий, иных социальных выплат, предоставления услуг гос</w:t>
            </w:r>
            <w:r>
              <w:rPr>
                <w:rFonts w:ascii="Times New Roman" w:hAnsi="Times New Roman"/>
                <w:sz w:val="26"/>
              </w:rPr>
              <w:t>ударственного социального обеспечения;</w:t>
            </w:r>
          </w:p>
          <w:p w:rsidR="000078D6" w:rsidRDefault="00905BE7">
            <w:pPr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формирования и рассмотрения пакета документов для установления и выплаты пенсий, пособий, иных социальных выплат, предоставления услуг государственного социального обеспечения, включая выдачу документов по указанным в</w:t>
            </w:r>
            <w:r>
              <w:rPr>
                <w:rFonts w:ascii="Times New Roman" w:hAnsi="Times New Roman"/>
                <w:sz w:val="26"/>
              </w:rPr>
              <w:t>ыплатам и услугам;</w:t>
            </w:r>
          </w:p>
          <w:p w:rsidR="000078D6" w:rsidRDefault="00905BE7">
            <w:pPr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подготовки проектов решений об установлении (отказе в установлении) пенсий, пособий, иных социальных выплат, о предоставлении (отказе в предоставлении) услуг государственного социального обеспечения, используя информационно-</w:t>
            </w:r>
            <w:r>
              <w:rPr>
                <w:rFonts w:ascii="Times New Roman" w:hAnsi="Times New Roman"/>
                <w:sz w:val="26"/>
              </w:rPr>
              <w:lastRenderedPageBreak/>
              <w:t>коммуникацион</w:t>
            </w:r>
            <w:r>
              <w:rPr>
                <w:rFonts w:ascii="Times New Roman" w:hAnsi="Times New Roman"/>
                <w:sz w:val="26"/>
              </w:rPr>
              <w:t>ные технологии;</w:t>
            </w:r>
          </w:p>
          <w:p w:rsidR="000078D6" w:rsidRDefault="00905BE7">
            <w:pPr>
              <w:spacing w:before="30" w:after="3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формирования и ведения баз данных по обращениям в уполномоченные органы и учреждения получателей пенсий, пособий, иных социальных выплат, услуг государственного социального обеспечения;   </w:t>
            </w:r>
          </w:p>
          <w:p w:rsidR="000078D6" w:rsidRDefault="00905BE7">
            <w:pPr>
              <w:spacing w:before="30" w:after="3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поддержания в актуальном состоянии базы данных полу</w:t>
            </w:r>
            <w:r>
              <w:rPr>
                <w:rFonts w:ascii="Times New Roman" w:hAnsi="Times New Roman"/>
                <w:sz w:val="26"/>
              </w:rPr>
              <w:t>чателей пенсий, пособий, иных социальных выплат, услуг государственного социального обеспечения с применением компьютерных технологий;</w:t>
            </w:r>
          </w:p>
          <w:p w:rsidR="000078D6" w:rsidRDefault="00905BE7">
            <w:pPr>
              <w:spacing w:before="30" w:after="3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 выявления и ведения учета лиц, нуждающихся в социальном обеспечении,  с применением компьютерных технологий;</w:t>
            </w:r>
          </w:p>
          <w:p w:rsidR="000078D6" w:rsidRDefault="00905BE7">
            <w:pPr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организации</w:t>
            </w:r>
            <w:r>
              <w:rPr>
                <w:rFonts w:ascii="Times New Roman" w:hAnsi="Times New Roman"/>
                <w:sz w:val="26"/>
              </w:rPr>
              <w:t xml:space="preserve"> и координирования социальной работы с нуждающимися в социальном обеспечении гражданами (семьями) с применением компьютерных и телекоммуникационных технологий;</w:t>
            </w:r>
          </w:p>
          <w:p w:rsidR="000078D6" w:rsidRDefault="00905BE7">
            <w:pPr>
              <w:spacing w:before="30" w:after="30"/>
              <w:jc w:val="both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общения с лицами пожилого возраста, инвалидами и другими категориями граждан. </w:t>
            </w:r>
          </w:p>
        </w:tc>
      </w:tr>
      <w:tr w:rsidR="000078D6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8D6" w:rsidRDefault="00905BE7">
            <w:pPr>
              <w:widowControl w:val="0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lastRenderedPageBreak/>
              <w:t>Уметь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8D6" w:rsidRDefault="00905BE7">
            <w:pPr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информировать граждан и представителей юридических лиц по вопросам социального обеспечения;</w:t>
            </w:r>
          </w:p>
          <w:p w:rsidR="000078D6" w:rsidRDefault="00905BE7">
            <w:pPr>
              <w:ind w:left="66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осуществлять прием граждан и представителей юридических лиц по вопросам социального обеспечения;</w:t>
            </w:r>
          </w:p>
          <w:p w:rsidR="000078D6" w:rsidRDefault="00905BE7">
            <w:pPr>
              <w:ind w:left="66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оказывать консультационную помощь гражданам и представителям юридич</w:t>
            </w:r>
            <w:r>
              <w:rPr>
                <w:rFonts w:ascii="Times New Roman" w:hAnsi="Times New Roman"/>
                <w:sz w:val="26"/>
              </w:rPr>
              <w:t>еских лиц по вопросам социального обеспечения;</w:t>
            </w:r>
          </w:p>
          <w:p w:rsidR="000078D6" w:rsidRDefault="00905BE7">
            <w:pPr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 формировать и рассматривать пакет документов для установления и выплаты пенсий, пособий, иных социальных выплат, предоставления услуг государственного социального обеспечения, включая выдачу документов по ука</w:t>
            </w:r>
            <w:r>
              <w:rPr>
                <w:rFonts w:ascii="Times New Roman" w:hAnsi="Times New Roman"/>
                <w:sz w:val="26"/>
              </w:rPr>
              <w:t>занным выплатам и услугам;</w:t>
            </w:r>
          </w:p>
          <w:p w:rsidR="000078D6" w:rsidRDefault="00905BE7">
            <w:pPr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осуществлять подготовку проектов решений об установлении (отказе в установлении) пенсий, пособий, иных социальных выплат, о предоставлении (отказе в предоставлении) услуг государственного социального обеспечения, используя информ</w:t>
            </w:r>
            <w:r>
              <w:rPr>
                <w:rFonts w:ascii="Times New Roman" w:hAnsi="Times New Roman"/>
                <w:sz w:val="26"/>
              </w:rPr>
              <w:t>ационно-коммуникационные технологии;</w:t>
            </w:r>
          </w:p>
          <w:p w:rsidR="000078D6" w:rsidRDefault="00905BE7">
            <w:pPr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формировать   и вести базу данных по обращениям в уполномоченные органы и учреждения получателей пенсий, пособий, иных социальных выплат, услуг государственного социального обеспечения;</w:t>
            </w:r>
          </w:p>
          <w:p w:rsidR="000078D6" w:rsidRDefault="00905BE7">
            <w:pPr>
              <w:ind w:left="66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составлять проекты ответов на пис</w:t>
            </w:r>
            <w:r>
              <w:rPr>
                <w:rFonts w:ascii="Times New Roman" w:hAnsi="Times New Roman"/>
                <w:sz w:val="26"/>
              </w:rPr>
              <w:t>ьменные обращения граждан с использованием информационных справочно-правовых систем, вести учет обращений граждан;</w:t>
            </w:r>
          </w:p>
          <w:p w:rsidR="000078D6" w:rsidRDefault="00905BE7">
            <w:pPr>
              <w:ind w:left="66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пользоваться компьютерными программами, применяемыми в целях</w:t>
            </w:r>
            <w:r>
              <w:rPr>
                <w:rFonts w:ascii="Times New Roman" w:hAnsi="Times New Roman"/>
                <w:b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установления и выплаты пенсий, пособий, иных социальных выплат, предоставления у</w:t>
            </w:r>
            <w:r>
              <w:rPr>
                <w:rFonts w:ascii="Times New Roman" w:hAnsi="Times New Roman"/>
                <w:sz w:val="26"/>
              </w:rPr>
              <w:t>слуг государственного социального обеспечения;</w:t>
            </w:r>
          </w:p>
          <w:p w:rsidR="000078D6" w:rsidRDefault="00905BE7">
            <w:pPr>
              <w:ind w:left="33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использовать периодические и специальные издания, справочную литературу в профессиональной деятельности;</w:t>
            </w:r>
          </w:p>
          <w:p w:rsidR="000078D6" w:rsidRDefault="00905BE7">
            <w:pPr>
              <w:ind w:left="33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поддерживать в актуальном состоянии базы данных получателей пенсий, пособий, иных социальных выплат, </w:t>
            </w:r>
            <w:r>
              <w:rPr>
                <w:rFonts w:ascii="Times New Roman" w:hAnsi="Times New Roman"/>
                <w:sz w:val="26"/>
              </w:rPr>
              <w:t>услуг государственного</w:t>
            </w:r>
            <w:r>
              <w:rPr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lastRenderedPageBreak/>
              <w:t>социального обеспечения с применением компьютерных технологий;</w:t>
            </w:r>
          </w:p>
          <w:p w:rsidR="000078D6" w:rsidRDefault="00905BE7">
            <w:pPr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выявлять и осуществлять учет лиц, нуждающихся в социальном обеспечении, с применением компьютерных технологий; </w:t>
            </w:r>
          </w:p>
          <w:p w:rsidR="000078D6" w:rsidRDefault="00905BE7">
            <w:pPr>
              <w:ind w:left="66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правильно организовывать психологический контакт с клиента</w:t>
            </w:r>
            <w:r>
              <w:rPr>
                <w:rFonts w:ascii="Times New Roman" w:hAnsi="Times New Roman"/>
                <w:sz w:val="26"/>
              </w:rPr>
              <w:t>ми (потребителями услуг);</w:t>
            </w:r>
          </w:p>
          <w:p w:rsidR="000078D6" w:rsidRDefault="00905BE7">
            <w:pPr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правильно организовывать психологический контакт с лицами, нуждающимися в социальном обеспечении;</w:t>
            </w:r>
          </w:p>
          <w:p w:rsidR="000078D6" w:rsidRDefault="00905BE7">
            <w:pPr>
              <w:widowControl w:val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давать психологическую характеристику личности, применять приёмы делового общения и правила культуры поведения;</w:t>
            </w:r>
          </w:p>
          <w:p w:rsidR="000078D6" w:rsidRDefault="00905BE7">
            <w:pPr>
              <w:widowControl w:val="0"/>
              <w:ind w:left="99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следовать этическим </w:t>
            </w:r>
            <w:r>
              <w:rPr>
                <w:rFonts w:ascii="Times New Roman" w:hAnsi="Times New Roman"/>
                <w:sz w:val="26"/>
              </w:rPr>
              <w:t>правилам, нормам и принципам в профессиональной деятельности.</w:t>
            </w:r>
          </w:p>
        </w:tc>
      </w:tr>
      <w:tr w:rsidR="000078D6">
        <w:trPr>
          <w:trHeight w:val="3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8D6" w:rsidRDefault="00905BE7">
            <w:pPr>
              <w:widowControl w:val="0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lastRenderedPageBreak/>
              <w:t>Знать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8D6" w:rsidRDefault="00905BE7">
            <w:pPr>
              <w:widowControl w:val="0"/>
              <w:ind w:left="33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содержание нормативных правовых актов федерального, регионального и муниципального уровней, регулирующих вопросы социального обеспечения;</w:t>
            </w:r>
          </w:p>
          <w:p w:rsidR="000078D6" w:rsidRDefault="00905BE7">
            <w:pPr>
              <w:tabs>
                <w:tab w:val="left" w:pos="426"/>
              </w:tabs>
              <w:ind w:left="66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способы информирования граждан и представителей </w:t>
            </w:r>
            <w:r>
              <w:rPr>
                <w:rFonts w:ascii="Times New Roman" w:hAnsi="Times New Roman"/>
                <w:sz w:val="26"/>
              </w:rPr>
              <w:t>юридических лиц по вопросам социального обеспечения;</w:t>
            </w:r>
          </w:p>
          <w:p w:rsidR="000078D6" w:rsidRDefault="00905BE7">
            <w:pPr>
              <w:tabs>
                <w:tab w:val="left" w:pos="426"/>
              </w:tabs>
              <w:ind w:left="66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порядок формирования документов для установления и выплаты пенсий, пособий, иных социальных выплат, предоставления услуг государственного социального обеспечения;</w:t>
            </w:r>
          </w:p>
          <w:p w:rsidR="000078D6" w:rsidRDefault="00905BE7">
            <w:pPr>
              <w:tabs>
                <w:tab w:val="left" w:pos="426"/>
              </w:tabs>
              <w:ind w:left="66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процедуру подготовки проектов решений об</w:t>
            </w:r>
            <w:r>
              <w:rPr>
                <w:rFonts w:ascii="Times New Roman" w:hAnsi="Times New Roman"/>
                <w:sz w:val="26"/>
              </w:rPr>
              <w:t xml:space="preserve"> установлении (отказе в установлении) пенсий, пособий, иных социальных выплат, о предоставлении (отказе в предоставлении) услуг государственного социального обеспечения;</w:t>
            </w:r>
          </w:p>
          <w:p w:rsidR="000078D6" w:rsidRDefault="00905BE7">
            <w:pPr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порядок формирования и ведения базы данных по обращениям в уполномоченные органы и учр</w:t>
            </w:r>
            <w:r>
              <w:rPr>
                <w:rFonts w:ascii="Times New Roman" w:hAnsi="Times New Roman"/>
                <w:sz w:val="26"/>
              </w:rPr>
              <w:t xml:space="preserve">еждения получателей пенсий, пособий, иных социальных выплат, услуг государственного социального обеспечения; </w:t>
            </w:r>
          </w:p>
          <w:p w:rsidR="000078D6" w:rsidRDefault="00905BE7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компьютерные программы по установлению и выплате пенсий, пособий, иных социальных выплат, предоставлению услуг государственного социального обеспе</w:t>
            </w:r>
            <w:r>
              <w:rPr>
                <w:rFonts w:ascii="Times New Roman" w:hAnsi="Times New Roman"/>
                <w:sz w:val="26"/>
              </w:rPr>
              <w:t>чения;</w:t>
            </w:r>
          </w:p>
          <w:p w:rsidR="000078D6" w:rsidRDefault="00905BE7">
            <w:pPr>
              <w:tabs>
                <w:tab w:val="left" w:pos="426"/>
              </w:tabs>
              <w:ind w:left="66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порядок поддержания в актуальном состоянии базы данных получателей пенсий, пособий, иных социальных выплат, услуг государственного</w:t>
            </w:r>
            <w:r>
              <w:rPr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социального обеспечения;</w:t>
            </w:r>
          </w:p>
          <w:p w:rsidR="000078D6" w:rsidRDefault="00905BE7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полномочия федеральных и региональных органов государственной власти по вопросам социального </w:t>
            </w:r>
            <w:r>
              <w:rPr>
                <w:rFonts w:ascii="Times New Roman" w:hAnsi="Times New Roman"/>
                <w:sz w:val="26"/>
              </w:rPr>
              <w:t>обеспечения;</w:t>
            </w:r>
          </w:p>
          <w:p w:rsidR="000078D6" w:rsidRDefault="00905BE7">
            <w:pPr>
              <w:tabs>
                <w:tab w:val="left" w:pos="426"/>
              </w:tabs>
              <w:ind w:left="66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государственные стандарты социального обслуживания;</w:t>
            </w:r>
          </w:p>
          <w:p w:rsidR="000078D6" w:rsidRDefault="00905BE7">
            <w:pPr>
              <w:tabs>
                <w:tab w:val="left" w:pos="426"/>
              </w:tabs>
              <w:ind w:left="33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административные регламенты в области социального обеспечения;</w:t>
            </w:r>
          </w:p>
          <w:p w:rsidR="000078D6" w:rsidRDefault="00905BE7">
            <w:pPr>
              <w:tabs>
                <w:tab w:val="left" w:pos="426"/>
              </w:tabs>
              <w:ind w:left="66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основные понятия общей психологии, основы психологии личности;</w:t>
            </w:r>
          </w:p>
          <w:p w:rsidR="000078D6" w:rsidRDefault="00905BE7">
            <w:pPr>
              <w:tabs>
                <w:tab w:val="left" w:pos="426"/>
              </w:tabs>
              <w:ind w:left="66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современные представления о личности, ее структуре и возрастных </w:t>
            </w:r>
            <w:r>
              <w:rPr>
                <w:rFonts w:ascii="Times New Roman" w:hAnsi="Times New Roman"/>
                <w:sz w:val="26"/>
              </w:rPr>
              <w:t>изменениях;</w:t>
            </w:r>
          </w:p>
          <w:p w:rsidR="000078D6" w:rsidRDefault="00905BE7">
            <w:pPr>
              <w:tabs>
                <w:tab w:val="left" w:pos="426"/>
              </w:tabs>
              <w:ind w:left="66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особенности психологии инвалидов и лиц пожилого возраста;</w:t>
            </w:r>
          </w:p>
          <w:p w:rsidR="000078D6" w:rsidRDefault="00905BE7">
            <w:pPr>
              <w:widowControl w:val="0"/>
              <w:tabs>
                <w:tab w:val="left" w:pos="426"/>
              </w:tabs>
              <w:ind w:left="-324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ос основные правила профессиональной этики и приемы делового      общения. </w:t>
            </w:r>
          </w:p>
        </w:tc>
      </w:tr>
    </w:tbl>
    <w:p w:rsidR="000078D6" w:rsidRDefault="000078D6">
      <w:pPr>
        <w:jc w:val="center"/>
        <w:rPr>
          <w:rFonts w:ascii="Times New Roman" w:hAnsi="Times New Roman"/>
          <w:sz w:val="26"/>
        </w:rPr>
      </w:pPr>
    </w:p>
    <w:p w:rsidR="000078D6" w:rsidRDefault="00905BE7">
      <w:pPr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lastRenderedPageBreak/>
        <w:t>2. ШКАЛА ОЦЕНИВАНИЯ</w:t>
      </w:r>
    </w:p>
    <w:p w:rsidR="000078D6" w:rsidRDefault="000078D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59"/>
        <w:gridCol w:w="2025"/>
        <w:gridCol w:w="2100"/>
        <w:gridCol w:w="2190"/>
        <w:gridCol w:w="2015"/>
      </w:tblGrid>
      <w:tr w:rsidR="000078D6">
        <w:trPr>
          <w:trHeight w:val="807"/>
        </w:trPr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8D6" w:rsidRDefault="00905BE7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Оценка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8D6" w:rsidRDefault="00905BE7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Отлично</w:t>
            </w:r>
          </w:p>
          <w:p w:rsidR="000078D6" w:rsidRDefault="00905BE7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(зачтено)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8D6" w:rsidRDefault="00905BE7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хорошо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8D6" w:rsidRDefault="00905BE7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удовлетворительно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8D6" w:rsidRDefault="00905BE7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Неудовлетворительно (не зачтено)</w:t>
            </w:r>
          </w:p>
        </w:tc>
      </w:tr>
      <w:tr w:rsidR="000078D6">
        <w:trPr>
          <w:trHeight w:val="807"/>
        </w:trPr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8D6" w:rsidRDefault="00905BE7">
            <w:pPr>
              <w:rPr>
                <w:rFonts w:ascii="Times New Roman" w:hAnsi="Times New Roman"/>
                <w:sz w:val="28"/>
                <w:shd w:val="clear" w:color="auto" w:fill="FFD821"/>
              </w:rPr>
            </w:pPr>
            <w:r>
              <w:rPr>
                <w:rFonts w:ascii="Times New Roman" w:hAnsi="Times New Roman"/>
                <w:sz w:val="28"/>
              </w:rPr>
              <w:t>Экзамен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8D6" w:rsidRDefault="00905BE7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>Обучающийся показывает высокий уровень теоретических знаний по дисциплине, прослеживает междисциплинарные связи. Умеет увязывать знания, полученные при изучении различных дисциплин, анализировать практические ситуации, принимать соответствующие реш</w:t>
            </w:r>
            <w:r>
              <w:rPr>
                <w:rFonts w:ascii="Times New Roman" w:hAnsi="Times New Roman"/>
                <w:sz w:val="28"/>
                <w:highlight w:val="white"/>
              </w:rPr>
              <w:t xml:space="preserve">ения. Ответ, построен логично, материал излагается четко, ясно, хорошим языком, аргументировано, уместно используется информационный и </w:t>
            </w:r>
            <w:r>
              <w:rPr>
                <w:rFonts w:ascii="Times New Roman" w:hAnsi="Times New Roman"/>
                <w:sz w:val="28"/>
                <w:highlight w:val="white"/>
              </w:rPr>
              <w:lastRenderedPageBreak/>
              <w:t>иллюстративный материал (примеры из практики и т.д.). На вопросы отвечает кратко, аргументировано, уверенно, по существу.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8D6" w:rsidRDefault="00905BE7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lastRenderedPageBreak/>
              <w:t>Обучающийся показывает достаточный уровень профессиональных знаний, свободно оперирует понятиями, методами оценки принятия решений, имеет представление о междисциплинарных связях, увязывает знания, полученные при изучении различных дисциплин, умеет анализ</w:t>
            </w:r>
            <w:r>
              <w:rPr>
                <w:rFonts w:ascii="Times New Roman" w:hAnsi="Times New Roman"/>
                <w:sz w:val="28"/>
                <w:highlight w:val="white"/>
              </w:rPr>
              <w:t xml:space="preserve">ировать практические ситуации, но допускает некоторые погрешности. Ответ построен логично, материал излагается хорошим </w:t>
            </w:r>
            <w:r>
              <w:rPr>
                <w:rFonts w:ascii="Times New Roman" w:hAnsi="Times New Roman"/>
                <w:sz w:val="28"/>
                <w:highlight w:val="white"/>
              </w:rPr>
              <w:lastRenderedPageBreak/>
              <w:t>языком, привлекается информативный и иллюстрированный материал, но при ответе допускает некоторые погрешности. Вопросы, задаваемые препод</w:t>
            </w:r>
            <w:r>
              <w:rPr>
                <w:rFonts w:ascii="Times New Roman" w:hAnsi="Times New Roman"/>
                <w:sz w:val="28"/>
                <w:highlight w:val="white"/>
              </w:rPr>
              <w:t>авателем, не вызывают существенных затруднений.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8D6" w:rsidRDefault="00905BE7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lastRenderedPageBreak/>
              <w:t>Обучающийся показывает не достаточный уровень знаний учебного и лекционного материала, не в полном объеме владеет практическими навыками, чувствует себя неуверенно при анализе междисциплинарных связей. В отве</w:t>
            </w:r>
            <w:r>
              <w:rPr>
                <w:rFonts w:ascii="Times New Roman" w:hAnsi="Times New Roman"/>
                <w:sz w:val="28"/>
                <w:highlight w:val="white"/>
              </w:rPr>
              <w:t>те не всегда присутствует логика, аргументы привлекаются недостаточно веские. На поставленные вопросы затрудняется с ответами, показывает не достаточно глубокие знания.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8D6" w:rsidRDefault="00905BE7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 xml:space="preserve">Обучающийся </w:t>
            </w:r>
            <w:r>
              <w:rPr>
                <w:rFonts w:ascii="Times New Roman" w:hAnsi="Times New Roman"/>
                <w:sz w:val="28"/>
              </w:rPr>
              <w:t>показывает слабый уровень профессиональных знаний, затрудняется при анализе</w:t>
            </w:r>
            <w:r>
              <w:rPr>
                <w:rFonts w:ascii="Times New Roman" w:hAnsi="Times New Roman"/>
                <w:sz w:val="28"/>
              </w:rPr>
              <w:t xml:space="preserve"> практических ситуаций. Не может привести примеры из реальной практики. Неуверенно и логически непоследовательно излагает материал. Неправильно отвечает на поставленные вопросы или затрудняется с ответом.</w:t>
            </w:r>
          </w:p>
        </w:tc>
      </w:tr>
    </w:tbl>
    <w:p w:rsidR="000078D6" w:rsidRDefault="000078D6">
      <w:pPr>
        <w:jc w:val="center"/>
        <w:rPr>
          <w:rFonts w:ascii="Times New Roman" w:hAnsi="Times New Roman"/>
          <w:b/>
          <w:sz w:val="28"/>
        </w:rPr>
      </w:pPr>
    </w:p>
    <w:p w:rsidR="000078D6" w:rsidRDefault="00905BE7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3. КОНТРОЛЬ И ОЦЕНКА РЕЗУЛЬТАТОВ ОСВОЕНИЯ </w:t>
      </w:r>
      <w:r>
        <w:rPr>
          <w:rFonts w:ascii="Times New Roman" w:hAnsi="Times New Roman"/>
          <w:b/>
          <w:sz w:val="28"/>
        </w:rPr>
        <w:br/>
        <w:t>УЧЕБНО</w:t>
      </w:r>
      <w:r>
        <w:rPr>
          <w:rFonts w:ascii="Times New Roman" w:hAnsi="Times New Roman"/>
          <w:b/>
          <w:sz w:val="28"/>
        </w:rPr>
        <w:t>Й ДИСЦИПЛИНЫ</w:t>
      </w:r>
    </w:p>
    <w:p w:rsidR="000078D6" w:rsidRDefault="000078D6">
      <w:pPr>
        <w:jc w:val="center"/>
        <w:rPr>
          <w:rFonts w:ascii="Times New Roman" w:hAnsi="Times New Roman"/>
          <w:b/>
          <w:sz w:val="28"/>
        </w:rPr>
      </w:pPr>
    </w:p>
    <w:p w:rsidR="000078D6" w:rsidRDefault="00905BE7">
      <w:pPr>
        <w:ind w:firstLine="709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3.1. Критерии и методы оценивания</w:t>
      </w:r>
    </w:p>
    <w:p w:rsidR="000078D6" w:rsidRDefault="000078D6">
      <w:pPr>
        <w:ind w:firstLine="709"/>
        <w:rPr>
          <w:rFonts w:ascii="Times New Roman" w:hAnsi="Times New Roman"/>
          <w:b/>
          <w:sz w:val="28"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4820"/>
      </w:tblGrid>
      <w:tr w:rsidR="000078D6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8D6" w:rsidRDefault="00905BE7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Критерии оценки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8D6" w:rsidRDefault="00905BE7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Методы оценки</w:t>
            </w:r>
          </w:p>
        </w:tc>
      </w:tr>
      <w:tr w:rsidR="000078D6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8D6" w:rsidRDefault="00905BE7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-Решение практических ситуаций по определению права на пенсию, пособия, другие социальные выплаты, определение размеров и сроков назначения;</w:t>
            </w:r>
          </w:p>
          <w:p w:rsidR="000078D6" w:rsidRDefault="000078D6">
            <w:pPr>
              <w:rPr>
                <w:rFonts w:ascii="Times New Roman" w:hAnsi="Times New Roman"/>
                <w:sz w:val="28"/>
              </w:rPr>
            </w:pPr>
          </w:p>
          <w:p w:rsidR="000078D6" w:rsidRDefault="00905BE7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решение практических ситуаций по</w:t>
            </w:r>
            <w:r>
              <w:rPr>
                <w:rFonts w:ascii="Times New Roman" w:hAnsi="Times New Roman"/>
                <w:sz w:val="28"/>
              </w:rPr>
              <w:t xml:space="preserve"> определению  права на предоставление услуг государственного социального обеспечения.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8D6" w:rsidRDefault="00905BE7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Экспертное наблюдение выполнения практических работ в период учебной и производственной практики.</w:t>
            </w:r>
          </w:p>
          <w:p w:rsidR="000078D6" w:rsidRDefault="00905BE7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0078D6" w:rsidRDefault="00905BE7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Анализ результатов прохождения практики.</w:t>
            </w:r>
          </w:p>
          <w:p w:rsidR="000078D6" w:rsidRDefault="000078D6">
            <w:pPr>
              <w:rPr>
                <w:rFonts w:ascii="Times New Roman" w:hAnsi="Times New Roman"/>
                <w:sz w:val="28"/>
              </w:rPr>
            </w:pPr>
          </w:p>
          <w:p w:rsidR="000078D6" w:rsidRDefault="00905BE7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Экзамен, в том числе демонст</w:t>
            </w:r>
            <w:r>
              <w:rPr>
                <w:rFonts w:ascii="Times New Roman" w:hAnsi="Times New Roman"/>
                <w:sz w:val="28"/>
              </w:rPr>
              <w:t>рационный экзамен.</w:t>
            </w:r>
          </w:p>
          <w:p w:rsidR="000078D6" w:rsidRDefault="000078D6">
            <w:pPr>
              <w:rPr>
                <w:rFonts w:ascii="Times New Roman" w:hAnsi="Times New Roman"/>
                <w:sz w:val="28"/>
              </w:rPr>
            </w:pPr>
          </w:p>
          <w:p w:rsidR="000078D6" w:rsidRDefault="00905BE7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Тестирование.</w:t>
            </w:r>
          </w:p>
        </w:tc>
      </w:tr>
    </w:tbl>
    <w:p w:rsidR="000078D6" w:rsidRDefault="000078D6">
      <w:pPr>
        <w:ind w:firstLine="709"/>
        <w:rPr>
          <w:rFonts w:ascii="Times New Roman" w:hAnsi="Times New Roman"/>
          <w:b/>
          <w:sz w:val="28"/>
        </w:rPr>
      </w:pPr>
    </w:p>
    <w:p w:rsidR="000078D6" w:rsidRDefault="000078D6">
      <w:pPr>
        <w:ind w:firstLine="709"/>
        <w:rPr>
          <w:rFonts w:ascii="Times New Roman" w:hAnsi="Times New Roman"/>
          <w:b/>
          <w:sz w:val="28"/>
        </w:rPr>
      </w:pPr>
    </w:p>
    <w:p w:rsidR="000078D6" w:rsidRDefault="00905BE7">
      <w:pPr>
        <w:spacing w:line="36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3.2 Типовые оценочные средства текущего контроля</w:t>
      </w:r>
    </w:p>
    <w:p w:rsidR="000078D6" w:rsidRDefault="00905BE7">
      <w:pPr>
        <w:spacing w:line="23" w:lineRule="atLeast"/>
        <w:ind w:firstLine="851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Вопросы для обсуждения (устного опроса)</w:t>
      </w:r>
    </w:p>
    <w:p w:rsidR="000078D6" w:rsidRDefault="000078D6">
      <w:pPr>
        <w:spacing w:line="23" w:lineRule="atLeast"/>
        <w:ind w:firstLine="851"/>
        <w:jc w:val="center"/>
        <w:rPr>
          <w:rFonts w:ascii="Times New Roman" w:hAnsi="Times New Roman"/>
          <w:b/>
          <w:sz w:val="28"/>
        </w:rPr>
      </w:pPr>
    </w:p>
    <w:p w:rsidR="000078D6" w:rsidRDefault="00905BE7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1. Право социального обеспечения как отрасль российского права. Принципы и источники права социального обеспечения</w:t>
      </w:r>
    </w:p>
    <w:p w:rsidR="000078D6" w:rsidRDefault="00905BE7">
      <w:pPr>
        <w:pStyle w:val="a7"/>
        <w:numPr>
          <w:ilvl w:val="6"/>
          <w:numId w:val="27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Понятие </w:t>
      </w:r>
      <w:r>
        <w:rPr>
          <w:rFonts w:ascii="Times New Roman" w:hAnsi="Times New Roman"/>
          <w:sz w:val="28"/>
        </w:rPr>
        <w:t>права социального обеспечения как самостоятельной отрасли права</w:t>
      </w:r>
    </w:p>
    <w:p w:rsidR="000078D6" w:rsidRDefault="00905BE7">
      <w:pPr>
        <w:pStyle w:val="a7"/>
        <w:numPr>
          <w:ilvl w:val="6"/>
          <w:numId w:val="27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Система отрасли права социального обеспечения. </w:t>
      </w:r>
    </w:p>
    <w:p w:rsidR="000078D6" w:rsidRDefault="00905BE7">
      <w:pPr>
        <w:pStyle w:val="a7"/>
        <w:numPr>
          <w:ilvl w:val="6"/>
          <w:numId w:val="27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Функции права социального обеспечения. </w:t>
      </w:r>
    </w:p>
    <w:p w:rsidR="000078D6" w:rsidRDefault="00905BE7">
      <w:pPr>
        <w:pStyle w:val="a7"/>
        <w:numPr>
          <w:ilvl w:val="6"/>
          <w:numId w:val="27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Понятие принципов правового регулирования и их классификация. </w:t>
      </w:r>
    </w:p>
    <w:p w:rsidR="000078D6" w:rsidRDefault="00905BE7">
      <w:pPr>
        <w:pStyle w:val="a7"/>
        <w:numPr>
          <w:ilvl w:val="6"/>
          <w:numId w:val="27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Понятие источников права социального обес</w:t>
      </w:r>
      <w:r>
        <w:rPr>
          <w:rFonts w:ascii="Times New Roman" w:hAnsi="Times New Roman"/>
          <w:sz w:val="28"/>
        </w:rPr>
        <w:t>печения, их классификация.</w:t>
      </w:r>
    </w:p>
    <w:p w:rsidR="000078D6" w:rsidRDefault="000078D6">
      <w:pPr>
        <w:jc w:val="both"/>
        <w:rPr>
          <w:rFonts w:ascii="Times New Roman" w:hAnsi="Times New Roman"/>
          <w:sz w:val="28"/>
        </w:rPr>
      </w:pPr>
    </w:p>
    <w:p w:rsidR="000078D6" w:rsidRDefault="00905BE7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2. Правоотношения в сфере социального обеспечения</w:t>
      </w:r>
    </w:p>
    <w:p w:rsidR="000078D6" w:rsidRDefault="00905B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1.Понятие и виды правоотношений по социальному обеспечению (материальные, процедурные, процессуальные), их общая характеристика. </w:t>
      </w:r>
    </w:p>
    <w:p w:rsidR="000078D6" w:rsidRDefault="00905B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Характеристика элементов правоотношений:</w:t>
      </w:r>
      <w:r>
        <w:rPr>
          <w:rFonts w:ascii="Times New Roman" w:hAnsi="Times New Roman"/>
          <w:sz w:val="28"/>
        </w:rPr>
        <w:t xml:space="preserve"> субъекты, объекты, содержание, правоспособность и дееспособность субъектов в правоотношениях по социальному обеспечению. </w:t>
      </w:r>
    </w:p>
    <w:p w:rsidR="000078D6" w:rsidRDefault="00905B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Особенности юридических фактов и сложных юридических составов, являющихся основаниями возникновения, изменения и прекращения право</w:t>
      </w:r>
      <w:r>
        <w:rPr>
          <w:rFonts w:ascii="Times New Roman" w:hAnsi="Times New Roman"/>
          <w:sz w:val="28"/>
        </w:rPr>
        <w:t>отношений по социальному обеспечению.</w:t>
      </w:r>
    </w:p>
    <w:p w:rsidR="000078D6" w:rsidRDefault="000078D6">
      <w:pPr>
        <w:jc w:val="both"/>
        <w:rPr>
          <w:rFonts w:ascii="Times New Roman" w:hAnsi="Times New Roman"/>
          <w:sz w:val="28"/>
        </w:rPr>
      </w:pPr>
    </w:p>
    <w:p w:rsidR="000078D6" w:rsidRDefault="00905BE7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Тема 3. Стаж в праве социального обеспечения </w:t>
      </w:r>
    </w:p>
    <w:p w:rsidR="000078D6" w:rsidRDefault="00905B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1.Понятие трудового стажа, его виды и значение в праве социального обеспечения. </w:t>
      </w:r>
    </w:p>
    <w:p w:rsidR="000078D6" w:rsidRDefault="00905B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Страховой стаж. Виды деятельности, включаемые в страховой стаж.</w:t>
      </w:r>
    </w:p>
    <w:p w:rsidR="000078D6" w:rsidRDefault="00905B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Общий трудовой стаж </w:t>
      </w:r>
      <w:r>
        <w:rPr>
          <w:rFonts w:ascii="Times New Roman" w:hAnsi="Times New Roman"/>
          <w:sz w:val="28"/>
        </w:rPr>
        <w:t xml:space="preserve">в пенсионном обеспечении. </w:t>
      </w:r>
    </w:p>
    <w:p w:rsidR="000078D6" w:rsidRDefault="00905B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Периоды деятельности, включаемые в общий трудовой стаж, правила исчисления общего трудового стажа.</w:t>
      </w:r>
    </w:p>
    <w:p w:rsidR="000078D6" w:rsidRDefault="00905B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Стаж на соответствующих видах работ. </w:t>
      </w:r>
    </w:p>
    <w:p w:rsidR="000078D6" w:rsidRDefault="00905B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Списки производств, работ, профессий и должностей, с учетом которых назначаются дос</w:t>
      </w:r>
      <w:r>
        <w:rPr>
          <w:rFonts w:ascii="Times New Roman" w:hAnsi="Times New Roman"/>
          <w:sz w:val="28"/>
        </w:rPr>
        <w:t xml:space="preserve">рочные страховые пенсии по старости: общая характеристика, правила применения. </w:t>
      </w:r>
    </w:p>
    <w:p w:rsidR="000078D6" w:rsidRDefault="00905B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Подтверждение трудового стажа на основании документов и свидетельских показаний.</w:t>
      </w:r>
    </w:p>
    <w:p w:rsidR="000078D6" w:rsidRDefault="00905BE7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4. Страховые пенсии по старости</w:t>
      </w:r>
    </w:p>
    <w:p w:rsidR="000078D6" w:rsidRDefault="00905B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1.Понятие страховой пенсии по старости. </w:t>
      </w:r>
    </w:p>
    <w:p w:rsidR="000078D6" w:rsidRDefault="00905B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Условия наз</w:t>
      </w:r>
      <w:r>
        <w:rPr>
          <w:rFonts w:ascii="Times New Roman" w:hAnsi="Times New Roman"/>
          <w:sz w:val="28"/>
        </w:rPr>
        <w:t>начения страховой пенсии по старости на общих основаниях.</w:t>
      </w:r>
    </w:p>
    <w:p w:rsidR="000078D6" w:rsidRDefault="00905B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Условия назначения досрочных страховых пенсий по старости. </w:t>
      </w:r>
    </w:p>
    <w:p w:rsidR="000078D6" w:rsidRDefault="00905B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Размер страховой пенсии по старости. Индивидуальный пенсионный коэффициент. Стоимость индивидуального пенсионного коэффициента. Разм</w:t>
      </w:r>
      <w:r>
        <w:rPr>
          <w:rFonts w:ascii="Times New Roman" w:hAnsi="Times New Roman"/>
          <w:sz w:val="28"/>
        </w:rPr>
        <w:t xml:space="preserve">ер фиксированной выплаты к страховой пенсии по старости, основания повышения. </w:t>
      </w:r>
    </w:p>
    <w:p w:rsidR="000078D6" w:rsidRDefault="00905B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Оценка пенсионных прав застрахованных лиц, расчетный пенсионный капитал, валоризация величины расчетного пенсионного капитала. </w:t>
      </w:r>
    </w:p>
    <w:p w:rsidR="000078D6" w:rsidRDefault="00905B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 Сроки назначения и продолжительность </w:t>
      </w:r>
      <w:r>
        <w:rPr>
          <w:rFonts w:ascii="Times New Roman" w:hAnsi="Times New Roman"/>
          <w:sz w:val="28"/>
        </w:rPr>
        <w:t xml:space="preserve">выплаты страховой пенсии по старости. </w:t>
      </w:r>
    </w:p>
    <w:p w:rsidR="000078D6" w:rsidRDefault="00905BE7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lastRenderedPageBreak/>
        <w:t>7. Накопительная пенсионная система Российской Федерации</w:t>
      </w:r>
      <w:r>
        <w:rPr>
          <w:rFonts w:ascii="Times New Roman" w:hAnsi="Times New Roman"/>
          <w:b/>
          <w:sz w:val="28"/>
        </w:rPr>
        <w:t xml:space="preserve"> </w:t>
      </w:r>
    </w:p>
    <w:p w:rsidR="000078D6" w:rsidRDefault="000078D6">
      <w:pPr>
        <w:jc w:val="both"/>
        <w:rPr>
          <w:rFonts w:ascii="Times New Roman" w:hAnsi="Times New Roman"/>
          <w:b/>
          <w:sz w:val="28"/>
        </w:rPr>
      </w:pPr>
    </w:p>
    <w:p w:rsidR="000078D6" w:rsidRDefault="00905BE7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5. Страховые пенсии по инвалидности</w:t>
      </w:r>
    </w:p>
    <w:p w:rsidR="000078D6" w:rsidRDefault="00905B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1.Понятие инвалидности, группы, причины инвалидности. </w:t>
      </w:r>
    </w:p>
    <w:p w:rsidR="000078D6" w:rsidRDefault="00905B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Условия, определяющие право на страховую пенсию по инвалидн</w:t>
      </w:r>
      <w:r>
        <w:rPr>
          <w:rFonts w:ascii="Times New Roman" w:hAnsi="Times New Roman"/>
          <w:sz w:val="28"/>
        </w:rPr>
        <w:t xml:space="preserve">ости. </w:t>
      </w:r>
    </w:p>
    <w:p w:rsidR="000078D6" w:rsidRDefault="00905B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Размер страховой пенсии по инвалидности. Размер фиксированной выплаты к страховой пенсии по инвалидности, основания повышения. </w:t>
      </w:r>
    </w:p>
    <w:p w:rsidR="000078D6" w:rsidRDefault="00905B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Сроки назначения и продолжительность выплаты страховой пенсии по инвалидности.</w:t>
      </w:r>
    </w:p>
    <w:p w:rsidR="000078D6" w:rsidRDefault="00905B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Оценка пенсионных прав застрахова</w:t>
      </w:r>
      <w:r>
        <w:rPr>
          <w:rFonts w:ascii="Times New Roman" w:hAnsi="Times New Roman"/>
          <w:sz w:val="28"/>
        </w:rPr>
        <w:t>нных лиц.</w:t>
      </w:r>
    </w:p>
    <w:p w:rsidR="000078D6" w:rsidRDefault="000078D6">
      <w:pPr>
        <w:jc w:val="both"/>
        <w:rPr>
          <w:rFonts w:ascii="Times New Roman" w:hAnsi="Times New Roman"/>
          <w:sz w:val="28"/>
        </w:rPr>
      </w:pPr>
    </w:p>
    <w:p w:rsidR="000078D6" w:rsidRDefault="00905BE7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6. Страховые пенсии по случаю потери кормильца</w:t>
      </w:r>
    </w:p>
    <w:p w:rsidR="000078D6" w:rsidRDefault="00905B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1.Понятие страховой   пенсии по случаю потери кормильца. Круг лиц, имеющих право на страховую пенсию по случаю потери кормильца. </w:t>
      </w:r>
    </w:p>
    <w:p w:rsidR="000078D6" w:rsidRDefault="00905B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Понятие нетрудоспособности, иждивения. </w:t>
      </w:r>
    </w:p>
    <w:p w:rsidR="000078D6" w:rsidRDefault="00905B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Установление стра</w:t>
      </w:r>
      <w:r>
        <w:rPr>
          <w:rFonts w:ascii="Times New Roman" w:hAnsi="Times New Roman"/>
          <w:sz w:val="28"/>
        </w:rPr>
        <w:t xml:space="preserve">ховой пенсии по случаю потери кормильца независимо от факта нахождения на иждивении. Сохранение права на страховую пенсию по случаю потери кормильца при усыновлении и вступлении в новый брак. </w:t>
      </w:r>
    </w:p>
    <w:p w:rsidR="000078D6" w:rsidRDefault="00905B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Условия, определяющие право на страховую пенсию по случаю по</w:t>
      </w:r>
      <w:r>
        <w:rPr>
          <w:rFonts w:ascii="Times New Roman" w:hAnsi="Times New Roman"/>
          <w:sz w:val="28"/>
        </w:rPr>
        <w:t xml:space="preserve">тери кормильца </w:t>
      </w:r>
    </w:p>
    <w:p w:rsidR="000078D6" w:rsidRDefault="00905B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Размер страховой   пенсии по случаю потери кормильца. Размер фиксированной выплаты к страховой пенсии по случаю потери кормильца, основания повышения. </w:t>
      </w:r>
    </w:p>
    <w:p w:rsidR="000078D6" w:rsidRDefault="00905B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 Сроки назначения и продолжительность выплаты страховой   пенсии по случаю потери </w:t>
      </w:r>
      <w:r>
        <w:rPr>
          <w:rFonts w:ascii="Times New Roman" w:hAnsi="Times New Roman"/>
          <w:sz w:val="28"/>
        </w:rPr>
        <w:t>кормильца.</w:t>
      </w:r>
    </w:p>
    <w:p w:rsidR="000078D6" w:rsidRDefault="00905B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Оценка пенсионных прав умершего кормильца.</w:t>
      </w:r>
    </w:p>
    <w:p w:rsidR="000078D6" w:rsidRDefault="000078D6">
      <w:pPr>
        <w:jc w:val="both"/>
        <w:rPr>
          <w:rFonts w:ascii="Times New Roman" w:hAnsi="Times New Roman"/>
        </w:rPr>
      </w:pPr>
    </w:p>
    <w:p w:rsidR="000078D6" w:rsidRDefault="00905BE7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7. Пенсии по государственному пенсионному обеспечению</w:t>
      </w:r>
    </w:p>
    <w:p w:rsidR="000078D6" w:rsidRDefault="00905B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1.Понятие пенсии по государственному пенсионному обеспечению. 2. Граждане, имеющие право на пенсию по государственному пенсионному обеспече</w:t>
      </w:r>
      <w:r>
        <w:rPr>
          <w:rFonts w:ascii="Times New Roman" w:hAnsi="Times New Roman"/>
          <w:sz w:val="28"/>
        </w:rPr>
        <w:t xml:space="preserve">нию, виды пенсий по государственному пенсионному обеспечению, источники финансирования. </w:t>
      </w:r>
    </w:p>
    <w:p w:rsidR="000078D6" w:rsidRDefault="00905B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Категории граждан, имеющих право на одновременное получение двух пенсий. </w:t>
      </w:r>
    </w:p>
    <w:p w:rsidR="000078D6" w:rsidRDefault="00905B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Социальные пенсии нетрудоспособным гражданам: круг лиц, размер, сроки назначения.</w:t>
      </w:r>
    </w:p>
    <w:p w:rsidR="000078D6" w:rsidRDefault="000078D6">
      <w:pPr>
        <w:jc w:val="both"/>
        <w:rPr>
          <w:rFonts w:ascii="Times New Roman" w:hAnsi="Times New Roman"/>
          <w:sz w:val="28"/>
        </w:rPr>
      </w:pPr>
    </w:p>
    <w:p w:rsidR="000078D6" w:rsidRDefault="00905BE7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</w:t>
      </w:r>
      <w:r>
        <w:rPr>
          <w:rFonts w:ascii="Times New Roman" w:hAnsi="Times New Roman"/>
          <w:b/>
          <w:sz w:val="28"/>
        </w:rPr>
        <w:t xml:space="preserve"> 8. Пенсии по государственному пенсионному обеспечению военнослужащим, проходившим военную службу по призыву, и членам их семей </w:t>
      </w:r>
    </w:p>
    <w:p w:rsidR="000078D6" w:rsidRDefault="00905B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1.Пенсии по инвалидности военнослужащим, проходившим военную службу по призыву в качестве солдат, матросов, сержантов и старшин</w:t>
      </w:r>
      <w:r>
        <w:rPr>
          <w:rFonts w:ascii="Times New Roman" w:hAnsi="Times New Roman"/>
          <w:sz w:val="28"/>
        </w:rPr>
        <w:t>: условия назначения, причины инвалидности, размеры пенсий, сроки назначения.</w:t>
      </w:r>
    </w:p>
    <w:p w:rsidR="000078D6" w:rsidRDefault="00905B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Зависимость размеров пенсий от причины и группы инвалидности, наличия на иждивении нетрудоспособных членов семьи. </w:t>
      </w:r>
    </w:p>
    <w:p w:rsidR="000078D6" w:rsidRDefault="00905B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Пенсии по инвалидности участникам Великой Отечественной в</w:t>
      </w:r>
      <w:r>
        <w:rPr>
          <w:rFonts w:ascii="Times New Roman" w:hAnsi="Times New Roman"/>
          <w:sz w:val="28"/>
        </w:rPr>
        <w:t>ойны, гражданам, награжденным знаком «Жителю блокадного Ленинграда», гражданам, награжденным знаком «Житель осажденного Севастополя» и гражданам, награжденным знаком «Житель осажденного Сталинграда»: условия, размер, сроки назначения пенсии.</w:t>
      </w:r>
    </w:p>
    <w:p w:rsidR="000078D6" w:rsidRDefault="000078D6">
      <w:pPr>
        <w:jc w:val="both"/>
        <w:rPr>
          <w:rFonts w:ascii="Times New Roman" w:hAnsi="Times New Roman"/>
          <w:sz w:val="28"/>
        </w:rPr>
      </w:pPr>
    </w:p>
    <w:p w:rsidR="000078D6" w:rsidRDefault="00905BE7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Тема 9. </w:t>
      </w:r>
      <w:r>
        <w:rPr>
          <w:rFonts w:ascii="Times New Roman" w:hAnsi="Times New Roman"/>
          <w:b/>
          <w:sz w:val="28"/>
        </w:rPr>
        <w:t xml:space="preserve">Пенсии по государственному пенсионному обеспечению гражданам, пострадавшим в результате радиационных или техногенных катастроф </w:t>
      </w:r>
    </w:p>
    <w:p w:rsidR="000078D6" w:rsidRDefault="00905B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1.Категории лиц, подвергшихся радиационному воздействию, правовое регулирование их социальной защиты. </w:t>
      </w:r>
    </w:p>
    <w:p w:rsidR="000078D6" w:rsidRDefault="00905B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Зоны радиоактивного за</w:t>
      </w:r>
      <w:r>
        <w:rPr>
          <w:rFonts w:ascii="Times New Roman" w:hAnsi="Times New Roman"/>
          <w:sz w:val="28"/>
        </w:rPr>
        <w:t xml:space="preserve">грязнения вследствие катастрофы на Чернобыльской АЭС. </w:t>
      </w:r>
    </w:p>
    <w:p w:rsidR="000078D6" w:rsidRDefault="00905B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Условия назначения пенсий по старости гражданам, пострадавшим в результате радиационных катастроф. </w:t>
      </w:r>
    </w:p>
    <w:p w:rsidR="000078D6" w:rsidRDefault="00905B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Зависимость условий назначения пенсии по старости от категории, продолжительности проживания (р</w:t>
      </w:r>
      <w:r>
        <w:rPr>
          <w:rFonts w:ascii="Times New Roman" w:hAnsi="Times New Roman"/>
          <w:sz w:val="28"/>
        </w:rPr>
        <w:t>аботы) в определенной зоне, размер пенсии по старости, сроки назначения. 5. Условия, размер и сроки назначения пенсии по инвалидности гражданам, пострадавшим в результате радиационных или техногенных катастроф, и пенсии по случаю потери кормильца членам их</w:t>
      </w:r>
      <w:r>
        <w:rPr>
          <w:rFonts w:ascii="Times New Roman" w:hAnsi="Times New Roman"/>
          <w:sz w:val="28"/>
        </w:rPr>
        <w:t xml:space="preserve"> семей.</w:t>
      </w:r>
    </w:p>
    <w:p w:rsidR="000078D6" w:rsidRDefault="000078D6">
      <w:pPr>
        <w:jc w:val="both"/>
        <w:rPr>
          <w:rFonts w:ascii="Times New Roman" w:hAnsi="Times New Roman"/>
          <w:sz w:val="28"/>
        </w:rPr>
      </w:pPr>
    </w:p>
    <w:p w:rsidR="000078D6" w:rsidRDefault="00905BE7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10. Пенсии за выслугу лет   федеральным государственным гражданским служащим и работникам летно-испытательного состава.</w:t>
      </w:r>
    </w:p>
    <w:p w:rsidR="000078D6" w:rsidRDefault="00905BE7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Пожизненное содержание судей</w:t>
      </w:r>
    </w:p>
    <w:p w:rsidR="000078D6" w:rsidRDefault="00905B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1.Понятие пенсий за выслугу лет. Категории федеральных государственных гражданских служащих, </w:t>
      </w:r>
      <w:r>
        <w:rPr>
          <w:rFonts w:ascii="Times New Roman" w:hAnsi="Times New Roman"/>
          <w:sz w:val="28"/>
        </w:rPr>
        <w:t xml:space="preserve">имеющих право на пенсию за выслугу лет. </w:t>
      </w:r>
    </w:p>
    <w:p w:rsidR="000078D6" w:rsidRDefault="00905B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Условия назначения пенсии за выслугу лет федеральным государственным гражданским служащим, среднемесячный заработок, из которого исчисляется размер пенсии, определение размера пенсии за выслугу лет, сроки назначе</w:t>
      </w:r>
      <w:r>
        <w:rPr>
          <w:rFonts w:ascii="Times New Roman" w:hAnsi="Times New Roman"/>
          <w:sz w:val="28"/>
        </w:rPr>
        <w:t xml:space="preserve">ния. </w:t>
      </w:r>
    </w:p>
    <w:p w:rsidR="000078D6" w:rsidRDefault="00905B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Доля страховой по старости, устанавливаемая к пенсии за выслугу лет федеральным государственным гражданским служащим. </w:t>
      </w:r>
    </w:p>
    <w:p w:rsidR="000078D6" w:rsidRDefault="00905B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Условия, размер, сроки назначения пенсии за выслугу лет работникам летно-испытательного состава. Доля страховой пенсии по ста</w:t>
      </w:r>
      <w:r>
        <w:rPr>
          <w:rFonts w:ascii="Times New Roman" w:hAnsi="Times New Roman"/>
          <w:sz w:val="28"/>
        </w:rPr>
        <w:t xml:space="preserve">рости, устанавливаемая к пенсии за выслугу лет гражданам из числа работников летно-испытательного состава. </w:t>
      </w:r>
    </w:p>
    <w:p w:rsidR="000078D6" w:rsidRDefault="00905B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5. Пожизненное содержание судей: условия назначения, исчисление стажа работы, дающего права на получение ежемесячного пожизненного содержания, разме</w:t>
      </w:r>
      <w:r>
        <w:rPr>
          <w:rFonts w:ascii="Times New Roman" w:hAnsi="Times New Roman"/>
          <w:sz w:val="28"/>
        </w:rPr>
        <w:t>р пожизненного содержания, порядок назначения и выплаты.</w:t>
      </w:r>
    </w:p>
    <w:p w:rsidR="000078D6" w:rsidRDefault="000078D6">
      <w:pPr>
        <w:jc w:val="both"/>
        <w:rPr>
          <w:rFonts w:ascii="Times New Roman" w:hAnsi="Times New Roman"/>
          <w:sz w:val="28"/>
        </w:rPr>
      </w:pPr>
    </w:p>
    <w:p w:rsidR="000078D6" w:rsidRDefault="00905BE7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11. Пенсионное обеспечение граждан из числа космонавтов и членов их семей</w:t>
      </w:r>
    </w:p>
    <w:p w:rsidR="000078D6" w:rsidRDefault="00905B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1.Условия, размеры и сроки назначения пенсий за выслугу лет гражданам из числа космонавтов. </w:t>
      </w:r>
    </w:p>
    <w:p w:rsidR="000078D6" w:rsidRDefault="00905B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Исчисление выслуги лет.</w:t>
      </w:r>
      <w:r>
        <w:rPr>
          <w:rFonts w:ascii="Times New Roman" w:hAnsi="Times New Roman"/>
          <w:sz w:val="28"/>
        </w:rPr>
        <w:t xml:space="preserve"> Надбавки и повышения к пенсии за выслугу лет. </w:t>
      </w:r>
    </w:p>
    <w:p w:rsidR="000078D6" w:rsidRDefault="00905B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Условия, размеры и сроки назначения пенсий по инвалидности гражданам из числа космонавтов. Надбавки и повышения к пенсии по инвалидности, сроки назначения пенсии.</w:t>
      </w:r>
    </w:p>
    <w:p w:rsidR="000078D6" w:rsidRDefault="00905BE7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4. Круг лиц, имеющих право на пенсию по сл</w:t>
      </w:r>
      <w:r>
        <w:rPr>
          <w:rFonts w:ascii="Times New Roman" w:hAnsi="Times New Roman"/>
          <w:sz w:val="28"/>
        </w:rPr>
        <w:t>учаю потери кормильца, условия, размер и сроки назначения пенсии по случаю потери кормильца членам семей граждан из числа космонавтов</w:t>
      </w:r>
      <w:r>
        <w:rPr>
          <w:rFonts w:ascii="Times New Roman" w:hAnsi="Times New Roman"/>
          <w:b/>
          <w:sz w:val="28"/>
        </w:rPr>
        <w:t xml:space="preserve"> </w:t>
      </w:r>
    </w:p>
    <w:p w:rsidR="000078D6" w:rsidRDefault="000078D6">
      <w:pPr>
        <w:jc w:val="both"/>
        <w:rPr>
          <w:rFonts w:ascii="Times New Roman" w:hAnsi="Times New Roman"/>
          <w:b/>
          <w:sz w:val="28"/>
        </w:rPr>
      </w:pPr>
    </w:p>
    <w:p w:rsidR="000078D6" w:rsidRDefault="00905BE7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12. Пенсионное обеспечение военнослужащих в соответствии с Законом РФ от 12.02.1993г. № 4468-1</w:t>
      </w:r>
    </w:p>
    <w:p w:rsidR="000078D6" w:rsidRDefault="00905BE7">
      <w:pPr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Условия назначени</w:t>
      </w:r>
      <w:r>
        <w:rPr>
          <w:rFonts w:ascii="Times New Roman" w:hAnsi="Times New Roman"/>
          <w:sz w:val="28"/>
        </w:rPr>
        <w:t>я пенсии за выслугу лет, правила исчисления выслуги лет, размер пенсии, минимальные размеры, надбавки и повышения к пенсии.</w:t>
      </w:r>
    </w:p>
    <w:p w:rsidR="000078D6" w:rsidRDefault="00905BE7">
      <w:pPr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Пенсии по инвалидности военнослужащим и пенсии по случаю потери кормильца членам их семей: правовое регулирование, условия назнач</w:t>
      </w:r>
      <w:r>
        <w:rPr>
          <w:rFonts w:ascii="Times New Roman" w:hAnsi="Times New Roman"/>
          <w:sz w:val="28"/>
        </w:rPr>
        <w:t xml:space="preserve">ения, причины инвалидности и смерти кормильца, круг лиц, имеющих право на пенсию по случаю потери кормильца, понятие нетрудоспособности и иждивения, размер пенсий, надбавки и повышения к пенсиям. </w:t>
      </w:r>
    </w:p>
    <w:p w:rsidR="000078D6" w:rsidRDefault="00905BE7">
      <w:pPr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Право на получение двух пенсий. </w:t>
      </w:r>
    </w:p>
    <w:p w:rsidR="000078D6" w:rsidRDefault="00905BE7">
      <w:pPr>
        <w:spacing w:line="23" w:lineRule="atLeast"/>
        <w:jc w:val="both"/>
        <w:rPr>
          <w:rFonts w:ascii="Times New Roman" w:hAnsi="Times New Roman"/>
          <w:sz w:val="28"/>
          <w:highlight w:val="yellow"/>
        </w:rPr>
      </w:pPr>
      <w:r>
        <w:rPr>
          <w:rFonts w:ascii="Times New Roman" w:hAnsi="Times New Roman"/>
          <w:sz w:val="28"/>
        </w:rPr>
        <w:t>4. Сроки назначения и п</w:t>
      </w:r>
      <w:r>
        <w:rPr>
          <w:rFonts w:ascii="Times New Roman" w:hAnsi="Times New Roman"/>
          <w:sz w:val="28"/>
        </w:rPr>
        <w:t>родолжительность выплаты пенсий.</w:t>
      </w:r>
      <w:r>
        <w:rPr>
          <w:rFonts w:ascii="Times New Roman" w:hAnsi="Times New Roman"/>
          <w:sz w:val="28"/>
          <w:highlight w:val="yellow"/>
        </w:rPr>
        <w:t xml:space="preserve"> </w:t>
      </w:r>
    </w:p>
    <w:p w:rsidR="000078D6" w:rsidRDefault="000078D6">
      <w:pPr>
        <w:spacing w:line="23" w:lineRule="atLeast"/>
        <w:jc w:val="both"/>
        <w:rPr>
          <w:rFonts w:ascii="Times New Roman" w:hAnsi="Times New Roman"/>
          <w:b/>
          <w:sz w:val="28"/>
        </w:rPr>
      </w:pPr>
    </w:p>
    <w:p w:rsidR="000078D6" w:rsidRDefault="00905BE7">
      <w:pPr>
        <w:spacing w:line="23" w:lineRule="atLeast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13.</w:t>
      </w:r>
      <w:r>
        <w:t xml:space="preserve"> </w:t>
      </w:r>
      <w:r>
        <w:rPr>
          <w:rFonts w:ascii="Times New Roman" w:hAnsi="Times New Roman"/>
          <w:b/>
          <w:sz w:val="28"/>
        </w:rPr>
        <w:t>Установление, выплата и доставка пенсий</w:t>
      </w:r>
    </w:p>
    <w:p w:rsidR="000078D6" w:rsidRDefault="00905BE7">
      <w:pPr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Процедура обращения за страховой   пенсией, пенсией по государственному пенсионному обеспечению и накопительной пенсией. </w:t>
      </w:r>
    </w:p>
    <w:p w:rsidR="000078D6" w:rsidRDefault="00905BE7">
      <w:pPr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Назначение, перерасчет пенсии, перевод с </w:t>
      </w:r>
      <w:r>
        <w:rPr>
          <w:rFonts w:ascii="Times New Roman" w:hAnsi="Times New Roman"/>
          <w:sz w:val="28"/>
        </w:rPr>
        <w:t xml:space="preserve">одного вида пенсии на другой. </w:t>
      </w:r>
    </w:p>
    <w:p w:rsidR="000078D6" w:rsidRDefault="00905BE7">
      <w:pPr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Органы, осуществляющие выплату пенсий, общие правила, организация выплаты, сроки выплаты и доставки пенсии. </w:t>
      </w:r>
    </w:p>
    <w:p w:rsidR="000078D6" w:rsidRDefault="00905BE7">
      <w:pPr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Выплата пенсии по доверенности. Выплата пенсии работающим пенсионерам. </w:t>
      </w:r>
    </w:p>
    <w:p w:rsidR="000078D6" w:rsidRDefault="00905BE7">
      <w:pPr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Приостановление и возобновление вып</w:t>
      </w:r>
      <w:r>
        <w:rPr>
          <w:rFonts w:ascii="Times New Roman" w:hAnsi="Times New Roman"/>
          <w:sz w:val="28"/>
        </w:rPr>
        <w:t xml:space="preserve">латы пенсии. Прекращение и восстановление выплаты пенсии. </w:t>
      </w:r>
    </w:p>
    <w:p w:rsidR="000078D6" w:rsidRDefault="00905BE7">
      <w:pPr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Сроки возобновления и восстановления выплаты пенсий. Выплата сумм пенсии, не востребованных своевременно пенсионером, либо не полученных своевременно по вине органа, осуществляющего пенсионное о</w:t>
      </w:r>
      <w:r>
        <w:rPr>
          <w:rFonts w:ascii="Times New Roman" w:hAnsi="Times New Roman"/>
          <w:sz w:val="28"/>
        </w:rPr>
        <w:t xml:space="preserve">беспечение.  </w:t>
      </w:r>
    </w:p>
    <w:p w:rsidR="000078D6" w:rsidRDefault="00905BE7">
      <w:pPr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7. Выплата начисленных сумм пенсий, не полученных в связи со смертью пенсионера. Выплата пенсий лицам, выезжающим на постоянное место жительства за пределы РФ</w:t>
      </w:r>
    </w:p>
    <w:p w:rsidR="000078D6" w:rsidRDefault="000078D6">
      <w:pPr>
        <w:spacing w:line="23" w:lineRule="atLeast"/>
        <w:jc w:val="both"/>
        <w:rPr>
          <w:rFonts w:ascii="Times New Roman" w:hAnsi="Times New Roman"/>
          <w:sz w:val="28"/>
        </w:rPr>
      </w:pPr>
    </w:p>
    <w:p w:rsidR="000078D6" w:rsidRDefault="00905BE7">
      <w:pPr>
        <w:spacing w:line="23" w:lineRule="atLeast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14.</w:t>
      </w:r>
      <w:r>
        <w:t xml:space="preserve"> </w:t>
      </w:r>
      <w:r>
        <w:rPr>
          <w:rFonts w:ascii="Times New Roman" w:hAnsi="Times New Roman"/>
          <w:b/>
          <w:sz w:val="28"/>
        </w:rPr>
        <w:t>Пособия и компенсационные выплаты в праве социального обеспечения</w:t>
      </w:r>
    </w:p>
    <w:p w:rsidR="000078D6" w:rsidRDefault="00905BE7">
      <w:pPr>
        <w:keepNext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1.Понят</w:t>
      </w:r>
      <w:r>
        <w:rPr>
          <w:rFonts w:ascii="Times New Roman" w:hAnsi="Times New Roman"/>
          <w:sz w:val="28"/>
        </w:rPr>
        <w:t xml:space="preserve">ие, виды и общая характеристика пособий. </w:t>
      </w:r>
    </w:p>
    <w:p w:rsidR="000078D6" w:rsidRDefault="00905BE7">
      <w:pPr>
        <w:keepNext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Пособия по государственному социальному страхованию. </w:t>
      </w:r>
    </w:p>
    <w:p w:rsidR="000078D6" w:rsidRDefault="00905BE7">
      <w:pPr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Единовременные и ежемесячные пособия гражданам, имеющим детей: условия назначения, размер, порядок назначения и выплаты. 4. Понятия и виды компенсационных</w:t>
      </w:r>
      <w:r>
        <w:rPr>
          <w:rFonts w:ascii="Times New Roman" w:hAnsi="Times New Roman"/>
          <w:sz w:val="28"/>
        </w:rPr>
        <w:t xml:space="preserve"> выплат в праве социального обеспечения, правовое регулирование, виды, условия предоставления.</w:t>
      </w:r>
    </w:p>
    <w:p w:rsidR="000078D6" w:rsidRDefault="000078D6">
      <w:pPr>
        <w:spacing w:line="23" w:lineRule="atLeast"/>
        <w:jc w:val="both"/>
        <w:rPr>
          <w:rFonts w:ascii="Times New Roman" w:hAnsi="Times New Roman"/>
          <w:b/>
          <w:sz w:val="28"/>
        </w:rPr>
      </w:pPr>
    </w:p>
    <w:p w:rsidR="000078D6" w:rsidRDefault="00905BE7">
      <w:pPr>
        <w:spacing w:line="23" w:lineRule="atLeast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15.</w:t>
      </w:r>
      <w:r>
        <w:t xml:space="preserve"> </w:t>
      </w:r>
      <w:r>
        <w:rPr>
          <w:rFonts w:ascii="Times New Roman" w:hAnsi="Times New Roman"/>
          <w:b/>
          <w:sz w:val="28"/>
        </w:rPr>
        <w:t>Обязательное социальное страхование от несчастных случаев на производстве и профессиональных заболеваний</w:t>
      </w:r>
    </w:p>
    <w:p w:rsidR="000078D6" w:rsidRDefault="00905BE7">
      <w:pPr>
        <w:keepNext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1.Понятие, задачи, принципы, субъекты отношени</w:t>
      </w:r>
      <w:r>
        <w:rPr>
          <w:rFonts w:ascii="Times New Roman" w:hAnsi="Times New Roman"/>
          <w:sz w:val="28"/>
        </w:rPr>
        <w:t xml:space="preserve">й по обязательному социальному страхованию от несчастных случаев на производстве и профессиональных заболеваний. </w:t>
      </w:r>
    </w:p>
    <w:p w:rsidR="000078D6" w:rsidRDefault="00905BE7">
      <w:pPr>
        <w:keepNext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Виды страхового обеспечения: пособие по временной нетрудоспособности, единовременные и ежемесячные страховые выплаты, оплата дополнительных</w:t>
      </w:r>
      <w:r>
        <w:rPr>
          <w:rFonts w:ascii="Times New Roman" w:hAnsi="Times New Roman"/>
          <w:sz w:val="28"/>
        </w:rPr>
        <w:t xml:space="preserve"> расходов на реабилитацию. </w:t>
      </w:r>
    </w:p>
    <w:p w:rsidR="000078D6" w:rsidRDefault="00905BE7">
      <w:pPr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Порядок назначения и выплаты страхового обеспечения.</w:t>
      </w:r>
    </w:p>
    <w:p w:rsidR="000078D6" w:rsidRDefault="000078D6">
      <w:pPr>
        <w:spacing w:line="23" w:lineRule="atLeast"/>
        <w:jc w:val="both"/>
        <w:rPr>
          <w:rFonts w:ascii="Times New Roman" w:hAnsi="Times New Roman"/>
          <w:b/>
          <w:sz w:val="28"/>
        </w:rPr>
      </w:pPr>
    </w:p>
    <w:p w:rsidR="000078D6" w:rsidRDefault="00905BE7">
      <w:pPr>
        <w:spacing w:line="23" w:lineRule="atLeast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16.</w:t>
      </w:r>
      <w:r>
        <w:t xml:space="preserve"> </w:t>
      </w:r>
      <w:r>
        <w:rPr>
          <w:rFonts w:ascii="Times New Roman" w:hAnsi="Times New Roman"/>
          <w:b/>
          <w:sz w:val="28"/>
        </w:rPr>
        <w:t>Государственная социальная помощь</w:t>
      </w:r>
    </w:p>
    <w:p w:rsidR="000078D6" w:rsidRDefault="00905BE7">
      <w:pPr>
        <w:jc w:val="both"/>
        <w:rPr>
          <w:rFonts w:ascii="Times New Roman" w:hAnsi="Times New Roman"/>
          <w:color w:val="464C55"/>
          <w:sz w:val="28"/>
        </w:rPr>
      </w:pPr>
      <w:r>
        <w:rPr>
          <w:rFonts w:ascii="Times New Roman" w:hAnsi="Times New Roman"/>
          <w:sz w:val="28"/>
        </w:rPr>
        <w:t>1. Понятие и виды государственной социальной помощи: денежные выплаты (</w:t>
      </w:r>
      <w:hyperlink r:id="rId7" w:history="1">
        <w:r>
          <w:rPr>
            <w:rFonts w:ascii="Times New Roman" w:hAnsi="Times New Roman"/>
            <w:sz w:val="28"/>
          </w:rPr>
          <w:t>социа</w:t>
        </w:r>
        <w:r>
          <w:rPr>
            <w:rFonts w:ascii="Times New Roman" w:hAnsi="Times New Roman"/>
            <w:sz w:val="28"/>
          </w:rPr>
          <w:t>льные пособия</w:t>
        </w:r>
      </w:hyperlink>
      <w:r>
        <w:rPr>
          <w:rFonts w:ascii="Times New Roman" w:hAnsi="Times New Roman"/>
          <w:sz w:val="28"/>
        </w:rPr>
        <w:t>, </w:t>
      </w:r>
      <w:hyperlink r:id="rId8" w:history="1">
        <w:r>
          <w:rPr>
            <w:rFonts w:ascii="Times New Roman" w:hAnsi="Times New Roman"/>
            <w:sz w:val="28"/>
          </w:rPr>
          <w:t>субсидии</w:t>
        </w:r>
      </w:hyperlink>
      <w:r>
        <w:rPr>
          <w:rFonts w:ascii="Times New Roman" w:hAnsi="Times New Roman"/>
          <w:sz w:val="28"/>
        </w:rPr>
        <w:t> и другие выплаты), натуральная помощь (топливо, продукты питания, одежда, обувь, медикаменты и другие виды натуральной помощи).</w:t>
      </w:r>
    </w:p>
    <w:p w:rsidR="000078D6" w:rsidRDefault="00905BE7">
      <w:pPr>
        <w:keepNext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2. Государственная социальная помощь на основ</w:t>
      </w:r>
      <w:r>
        <w:rPr>
          <w:rFonts w:ascii="Times New Roman" w:hAnsi="Times New Roman"/>
          <w:sz w:val="28"/>
        </w:rPr>
        <w:t>ании социального контракта.</w:t>
      </w:r>
    </w:p>
    <w:p w:rsidR="000078D6" w:rsidRDefault="00905BE7">
      <w:pPr>
        <w:keepNext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Экстренная социальная помощь. </w:t>
      </w:r>
    </w:p>
    <w:p w:rsidR="000078D6" w:rsidRDefault="00905BE7">
      <w:pPr>
        <w:keepNext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Социальная доплата к пенсии. </w:t>
      </w:r>
    </w:p>
    <w:p w:rsidR="000078D6" w:rsidRDefault="00905BE7">
      <w:pPr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Набор социальных услуг: круг лиц, имеющих право на получение набора социальных услуг, состав набора социальных услуг, порядок назначения и выплаты.</w:t>
      </w:r>
    </w:p>
    <w:p w:rsidR="000078D6" w:rsidRDefault="000078D6">
      <w:pPr>
        <w:spacing w:line="23" w:lineRule="atLeast"/>
        <w:jc w:val="both"/>
        <w:rPr>
          <w:rFonts w:ascii="Times New Roman" w:hAnsi="Times New Roman"/>
          <w:b/>
          <w:sz w:val="28"/>
        </w:rPr>
      </w:pPr>
    </w:p>
    <w:p w:rsidR="000078D6" w:rsidRDefault="00905BE7">
      <w:pPr>
        <w:spacing w:line="23" w:lineRule="atLeast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17.</w:t>
      </w:r>
      <w:r>
        <w:t xml:space="preserve"> </w:t>
      </w:r>
      <w:r>
        <w:rPr>
          <w:rFonts w:ascii="Times New Roman" w:hAnsi="Times New Roman"/>
          <w:b/>
          <w:sz w:val="28"/>
        </w:rPr>
        <w:t>Меры социальной поддержки в праве социального обеспечения</w:t>
      </w:r>
    </w:p>
    <w:p w:rsidR="000078D6" w:rsidRDefault="00905B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1.Понятие и виды мер социальной поддержки в праве социального обеспечения. </w:t>
      </w:r>
    </w:p>
    <w:p w:rsidR="000078D6" w:rsidRDefault="00905B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Ежемесячная денежная выплата как мера социальной поддержки отдельных категорий граждан: круг лиц, размер, порядок назначения и выплаты. </w:t>
      </w:r>
    </w:p>
    <w:p w:rsidR="000078D6" w:rsidRDefault="00905B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Денежная выплата гражданам, награжденным знаком «Почетный донор России». </w:t>
      </w:r>
    </w:p>
    <w:p w:rsidR="000078D6" w:rsidRDefault="00905B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4. Дополнительное ежемесячное материаль</w:t>
      </w:r>
      <w:r>
        <w:rPr>
          <w:rFonts w:ascii="Times New Roman" w:hAnsi="Times New Roman"/>
          <w:sz w:val="28"/>
        </w:rPr>
        <w:t xml:space="preserve">ное обеспечение граждан Российской Федерации за выдающиеся достижения и особые заслуги перед Российской Федерацией. </w:t>
      </w:r>
    </w:p>
    <w:p w:rsidR="000078D6" w:rsidRDefault="00905B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Меры социальной поддержки ветеранов, инвалидов, граждан, пострадавших от радиационных и техногенных катастроф, многодетных семей, детей </w:t>
      </w:r>
      <w:r>
        <w:rPr>
          <w:rFonts w:ascii="Times New Roman" w:hAnsi="Times New Roman"/>
          <w:sz w:val="28"/>
        </w:rPr>
        <w:t>– сирот и детей, оставшихся без попечения родителей, семей, попавших в трудную жизненную ситуацию.</w:t>
      </w:r>
    </w:p>
    <w:p w:rsidR="000078D6" w:rsidRDefault="00905BE7">
      <w:pPr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Меры социальной поддержки по законодательству субъектов РФ.</w:t>
      </w:r>
    </w:p>
    <w:p w:rsidR="000078D6" w:rsidRDefault="000078D6">
      <w:pPr>
        <w:spacing w:line="23" w:lineRule="atLeast"/>
        <w:jc w:val="both"/>
        <w:rPr>
          <w:rFonts w:ascii="Times New Roman" w:hAnsi="Times New Roman"/>
          <w:b/>
          <w:sz w:val="28"/>
        </w:rPr>
      </w:pPr>
    </w:p>
    <w:p w:rsidR="000078D6" w:rsidRDefault="00905BE7">
      <w:pPr>
        <w:spacing w:line="23" w:lineRule="atLeast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18.</w:t>
      </w:r>
      <w:r>
        <w:t xml:space="preserve"> </w:t>
      </w:r>
      <w:r>
        <w:rPr>
          <w:rFonts w:ascii="Times New Roman" w:hAnsi="Times New Roman"/>
          <w:b/>
          <w:sz w:val="28"/>
        </w:rPr>
        <w:t>Социальное и медицинское обслуживание</w:t>
      </w:r>
    </w:p>
    <w:p w:rsidR="000078D6" w:rsidRDefault="00905BE7">
      <w:pPr>
        <w:keepNext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1.Понятие социального обслуживания. </w:t>
      </w:r>
    </w:p>
    <w:p w:rsidR="000078D6" w:rsidRDefault="00905BE7">
      <w:pPr>
        <w:keepNext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Правов</w:t>
      </w:r>
      <w:r>
        <w:rPr>
          <w:rFonts w:ascii="Times New Roman" w:hAnsi="Times New Roman"/>
          <w:sz w:val="28"/>
        </w:rPr>
        <w:t xml:space="preserve">ое регулирование в сфере социального обслуживания. </w:t>
      </w:r>
    </w:p>
    <w:p w:rsidR="000078D6" w:rsidRDefault="00905BE7">
      <w:pPr>
        <w:keepNext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Принципы социального обслуживания. </w:t>
      </w:r>
    </w:p>
    <w:p w:rsidR="000078D6" w:rsidRDefault="00905BE7">
      <w:pPr>
        <w:keepNext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Информационные системы в сфере социального обслуживания: регистр получателей социальных услуг, реестр поставщиков социальных услуг. </w:t>
      </w:r>
    </w:p>
    <w:p w:rsidR="000078D6" w:rsidRDefault="00905BE7">
      <w:pPr>
        <w:keepNext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Независимая оценка качества условий оказания услуг организациями социального обслуживания. </w:t>
      </w:r>
    </w:p>
    <w:p w:rsidR="000078D6" w:rsidRDefault="00905BE7">
      <w:pPr>
        <w:keepNext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Формы социального обслуживания: стационарное социальное обслуживание, полустационарное обслуживание, социальное обслуживание на дому, Виды социальных услуг, р</w:t>
      </w:r>
      <w:r>
        <w:rPr>
          <w:rFonts w:ascii="Times New Roman" w:hAnsi="Times New Roman"/>
          <w:sz w:val="28"/>
        </w:rPr>
        <w:t xml:space="preserve">азмер оплаты, порядок предоставления. </w:t>
      </w:r>
    </w:p>
    <w:p w:rsidR="000078D6" w:rsidRDefault="00905BE7">
      <w:pPr>
        <w:keepNext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 Организационно-правовые формы медицинского обслуживания. 8. Понятие и система обязательного медицинского страхования. Субъекты обязательного медицинского страхования. </w:t>
      </w:r>
    </w:p>
    <w:p w:rsidR="000078D6" w:rsidRDefault="00905BE7">
      <w:pPr>
        <w:spacing w:line="23" w:lineRule="atLeast"/>
        <w:jc w:val="both"/>
        <w:rPr>
          <w:rFonts w:ascii="Times New Roman" w:hAnsi="Times New Roman"/>
          <w:sz w:val="28"/>
          <w:highlight w:val="yellow"/>
        </w:rPr>
      </w:pPr>
      <w:r>
        <w:rPr>
          <w:rFonts w:ascii="Times New Roman" w:hAnsi="Times New Roman"/>
          <w:sz w:val="28"/>
        </w:rPr>
        <w:t>9. Страховой полис. Страховой риск и страховой</w:t>
      </w:r>
      <w:r>
        <w:rPr>
          <w:rFonts w:ascii="Times New Roman" w:hAnsi="Times New Roman"/>
          <w:sz w:val="28"/>
        </w:rPr>
        <w:t xml:space="preserve"> случай в системе обязательного медицинского страхования.</w:t>
      </w:r>
    </w:p>
    <w:p w:rsidR="000078D6" w:rsidRDefault="000078D6">
      <w:pPr>
        <w:widowControl w:val="0"/>
        <w:ind w:firstLine="720"/>
        <w:jc w:val="center"/>
        <w:rPr>
          <w:rFonts w:ascii="Times New Roman" w:hAnsi="Times New Roman"/>
          <w:sz w:val="28"/>
        </w:rPr>
      </w:pPr>
    </w:p>
    <w:p w:rsidR="000078D6" w:rsidRDefault="00905BE7">
      <w:pPr>
        <w:widowControl w:val="0"/>
        <w:ind w:firstLine="72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Решение задач</w:t>
      </w:r>
    </w:p>
    <w:p w:rsidR="000078D6" w:rsidRDefault="00905BE7">
      <w:pPr>
        <w:jc w:val="both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 xml:space="preserve">Тема 1. Право социального обеспечения как отрасль российского права. Принципы и источники права социального обеспечения </w:t>
      </w:r>
    </w:p>
    <w:p w:rsidR="000078D6" w:rsidRDefault="00905BE7">
      <w:p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  <w:u w:val="single"/>
        </w:rPr>
        <w:t>Задача 1</w:t>
      </w:r>
      <w:r>
        <w:rPr>
          <w:rFonts w:ascii="Times New Roman" w:hAnsi="Times New Roman"/>
          <w:color w:val="000000" w:themeColor="text1"/>
          <w:sz w:val="28"/>
        </w:rPr>
        <w:t xml:space="preserve"> Попова не работает по трудовому договору, но работает</w:t>
      </w:r>
      <w:r>
        <w:rPr>
          <w:rFonts w:ascii="Times New Roman" w:hAnsi="Times New Roman"/>
          <w:color w:val="000000" w:themeColor="text1"/>
          <w:sz w:val="28"/>
        </w:rPr>
        <w:t xml:space="preserve"> на себя и является мастером по маникюру, также Попова имеет статус самозанятой. При этом Попова добровольно уплачивает страховые взносы в Социальный фонд РФ. Входят ли указанные периоды уплаты страховых взносов в страховой стаж Поповой? </w:t>
      </w:r>
    </w:p>
    <w:p w:rsidR="000078D6" w:rsidRDefault="00905BE7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2. Правоотно</w:t>
      </w:r>
      <w:r>
        <w:rPr>
          <w:rFonts w:ascii="Times New Roman" w:hAnsi="Times New Roman"/>
          <w:b/>
          <w:sz w:val="28"/>
        </w:rPr>
        <w:t>шения в сфере социального обеспечения</w:t>
      </w:r>
    </w:p>
    <w:p w:rsidR="000078D6" w:rsidRDefault="00905BE7">
      <w:p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  <w:u w:val="single"/>
        </w:rPr>
        <w:t>Задача</w:t>
      </w:r>
      <w:r>
        <w:rPr>
          <w:rFonts w:ascii="Times New Roman" w:hAnsi="Times New Roman"/>
          <w:color w:val="000000" w:themeColor="text1"/>
          <w:sz w:val="28"/>
        </w:rPr>
        <w:t xml:space="preserve"> 1 60-летний Садыков 20 декабря 2018 г. в связи с достижением 60 лет обратился в СФР за назначением страховой пенсии по старости. К заявлению он приложил копию трудовой книжки, подтверждающую общий трудовой стаж </w:t>
      </w:r>
      <w:r>
        <w:rPr>
          <w:rFonts w:ascii="Times New Roman" w:hAnsi="Times New Roman"/>
          <w:color w:val="000000" w:themeColor="text1"/>
          <w:sz w:val="28"/>
        </w:rPr>
        <w:t>35 лет, и справку о заработке. Имеет ли он право на назначение пенсии?</w:t>
      </w:r>
    </w:p>
    <w:p w:rsidR="000078D6" w:rsidRDefault="00905BE7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Тема 3. Стаж в праве социального обеспечения </w:t>
      </w:r>
    </w:p>
    <w:p w:rsidR="000078D6" w:rsidRDefault="00905BE7">
      <w:p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  <w:u w:val="single"/>
        </w:rPr>
        <w:lastRenderedPageBreak/>
        <w:t xml:space="preserve">Задача 1 </w:t>
      </w:r>
      <w:r>
        <w:rPr>
          <w:rFonts w:ascii="Times New Roman" w:hAnsi="Times New Roman"/>
          <w:color w:val="000000" w:themeColor="text1"/>
          <w:sz w:val="28"/>
        </w:rPr>
        <w:t>Грачев (участник Великой Отечественной войны) получает страховую пенсию по старости. Субъектом каких правоотношений по социальному</w:t>
      </w:r>
      <w:r>
        <w:rPr>
          <w:rFonts w:ascii="Times New Roman" w:hAnsi="Times New Roman"/>
          <w:color w:val="000000" w:themeColor="text1"/>
          <w:sz w:val="28"/>
        </w:rPr>
        <w:t xml:space="preserve"> обеспечению он является? Определите их объект и содержание.</w:t>
      </w:r>
    </w:p>
    <w:p w:rsidR="000078D6" w:rsidRDefault="00905BE7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4. Страховые пенсии по старости</w:t>
      </w:r>
    </w:p>
    <w:p w:rsidR="000078D6" w:rsidRDefault="00905BE7">
      <w:p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  <w:u w:val="single"/>
        </w:rPr>
        <w:t>Задача 1</w:t>
      </w:r>
      <w:r>
        <w:rPr>
          <w:rFonts w:ascii="Times New Roman" w:hAnsi="Times New Roman"/>
          <w:color w:val="000000" w:themeColor="text1"/>
          <w:sz w:val="28"/>
        </w:rPr>
        <w:t xml:space="preserve"> После окончания школы 17-летний Андреев обратился в государственную службу занятости с целью трудоустройства и представил паспорт, аттестат о среднем</w:t>
      </w:r>
      <w:r>
        <w:rPr>
          <w:rFonts w:ascii="Times New Roman" w:hAnsi="Times New Roman"/>
          <w:color w:val="000000" w:themeColor="text1"/>
          <w:sz w:val="28"/>
        </w:rPr>
        <w:t xml:space="preserve"> образовании. В какие правоотношения со службой занятости он вступил? Определите их объект и содержание.</w:t>
      </w:r>
    </w:p>
    <w:p w:rsidR="000078D6" w:rsidRDefault="00905BE7">
      <w:pPr>
        <w:jc w:val="both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Тема 5. Страховые пенсии по инвалидности</w:t>
      </w:r>
    </w:p>
    <w:p w:rsidR="000078D6" w:rsidRDefault="00905BE7">
      <w:p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  <w:u w:val="single"/>
        </w:rPr>
        <w:t>Задача 1</w:t>
      </w:r>
      <w:r>
        <w:rPr>
          <w:rFonts w:ascii="Times New Roman" w:hAnsi="Times New Roman"/>
          <w:color w:val="000000" w:themeColor="text1"/>
          <w:sz w:val="28"/>
        </w:rPr>
        <w:t xml:space="preserve"> Миша Кедров (5 лет) является ребенком-инвалидом и получает социальную пенсию. Является ли он субъектом правоотношений по социальному обеспечению? Обладает ли он правосубъектностью?</w:t>
      </w:r>
    </w:p>
    <w:p w:rsidR="000078D6" w:rsidRDefault="00905BE7">
      <w:p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  <w:u w:val="single"/>
        </w:rPr>
        <w:t xml:space="preserve">Задача 2 </w:t>
      </w:r>
      <w:r>
        <w:rPr>
          <w:rFonts w:ascii="Times New Roman" w:hAnsi="Times New Roman"/>
          <w:color w:val="000000" w:themeColor="text1"/>
          <w:sz w:val="28"/>
        </w:rPr>
        <w:t>Лейтенант полиции Девяткин погиб при исполнении служебного долга.</w:t>
      </w:r>
      <w:r>
        <w:rPr>
          <w:rFonts w:ascii="Times New Roman" w:hAnsi="Times New Roman"/>
          <w:color w:val="000000" w:themeColor="text1"/>
          <w:sz w:val="28"/>
        </w:rPr>
        <w:t xml:space="preserve"> Может ли его 9-летний сын быть субъектом правоотношения по пенсионному обеспечению?</w:t>
      </w:r>
    </w:p>
    <w:p w:rsidR="000078D6" w:rsidRDefault="00905BE7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6. Страховые пенсии по случаю потери кормильца</w:t>
      </w:r>
    </w:p>
    <w:p w:rsidR="000078D6" w:rsidRDefault="00905BE7">
      <w:p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  <w:u w:val="single"/>
        </w:rPr>
        <w:t>Задача 1</w:t>
      </w:r>
      <w:r>
        <w:rPr>
          <w:rFonts w:ascii="Times New Roman" w:hAnsi="Times New Roman"/>
          <w:color w:val="000000" w:themeColor="text1"/>
          <w:sz w:val="28"/>
        </w:rPr>
        <w:t xml:space="preserve"> Семья Алиевых состоит из инвалида I группы, его жены 70 лет, 45-летней дочери, в настоящее время безработной, </w:t>
      </w:r>
      <w:r>
        <w:rPr>
          <w:rFonts w:ascii="Times New Roman" w:hAnsi="Times New Roman"/>
          <w:color w:val="000000" w:themeColor="text1"/>
          <w:sz w:val="28"/>
        </w:rPr>
        <w:t>внучки 20 лет, находящейся в отпуске по уходу за ребенком, и годовалого правнука.</w:t>
      </w:r>
    </w:p>
    <w:p w:rsidR="000078D6" w:rsidRDefault="00905BE7">
      <w:p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На какие виды социального обеспечения имеет право данная семья?</w:t>
      </w:r>
    </w:p>
    <w:p w:rsidR="000078D6" w:rsidRDefault="00905BE7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7. Пенсии по государственному пенсионному обеспечению</w:t>
      </w:r>
    </w:p>
    <w:p w:rsidR="000078D6" w:rsidRDefault="00905BE7">
      <w:p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  <w:u w:val="single"/>
        </w:rPr>
        <w:t>Задача 1</w:t>
      </w:r>
      <w:r>
        <w:rPr>
          <w:rFonts w:ascii="Times New Roman" w:hAnsi="Times New Roman"/>
          <w:color w:val="000000" w:themeColor="text1"/>
          <w:sz w:val="28"/>
        </w:rPr>
        <w:t xml:space="preserve"> Козлова имеет ребенка-инвалида с детства п</w:t>
      </w:r>
      <w:r>
        <w:rPr>
          <w:rFonts w:ascii="Times New Roman" w:hAnsi="Times New Roman"/>
          <w:color w:val="000000" w:themeColor="text1"/>
          <w:sz w:val="28"/>
        </w:rPr>
        <w:t>о зрению и не работает. Ребенку 10 лет. Определите трудовой стаж Козловой.</w:t>
      </w:r>
    </w:p>
    <w:p w:rsidR="000078D6" w:rsidRDefault="00905BE7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Тема 8. Пенсии по государственному пенсионному обеспечению военнослужащим, проходившим военную службу по призыву, и членам их семей </w:t>
      </w:r>
    </w:p>
    <w:p w:rsidR="000078D6" w:rsidRDefault="00905BE7">
      <w:p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  <w:u w:val="single"/>
        </w:rPr>
        <w:t xml:space="preserve">Задача 1 </w:t>
      </w:r>
      <w:r>
        <w:rPr>
          <w:rFonts w:ascii="Times New Roman" w:hAnsi="Times New Roman"/>
          <w:color w:val="000000" w:themeColor="text1"/>
          <w:sz w:val="28"/>
        </w:rPr>
        <w:t xml:space="preserve">Курбанов оформляет досрочную пенсию по </w:t>
      </w:r>
      <w:r>
        <w:rPr>
          <w:rFonts w:ascii="Times New Roman" w:hAnsi="Times New Roman"/>
          <w:color w:val="000000" w:themeColor="text1"/>
          <w:sz w:val="28"/>
        </w:rPr>
        <w:t>старости (список № 2,</w:t>
      </w:r>
    </w:p>
    <w:p w:rsidR="000078D6" w:rsidRDefault="00905BE7">
      <w:p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электросварщик). За годы работы находился на больничном листе – 1 год, находился в отпуске без сохранения заработной платы по личному заявлению 4 Будут ли включены в профессиональный стаж при начислении досрочной пенсии указанные пери</w:t>
      </w:r>
      <w:r>
        <w:rPr>
          <w:rFonts w:ascii="Times New Roman" w:hAnsi="Times New Roman"/>
          <w:color w:val="000000" w:themeColor="text1"/>
          <w:sz w:val="28"/>
        </w:rPr>
        <w:t>оды?</w:t>
      </w:r>
    </w:p>
    <w:p w:rsidR="000078D6" w:rsidRDefault="00905BE7">
      <w:pPr>
        <w:jc w:val="both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Тема 9. Пенсии по государственному пенсионному обеспечению гражданам, пострадавшим в результате радиационных или техногенных катастроф</w:t>
      </w:r>
    </w:p>
    <w:p w:rsidR="000078D6" w:rsidRDefault="00905BE7">
      <w:p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  <w:u w:val="single"/>
        </w:rPr>
        <w:t xml:space="preserve">Задача 1 </w:t>
      </w:r>
      <w:r>
        <w:rPr>
          <w:rFonts w:ascii="Times New Roman" w:hAnsi="Times New Roman"/>
          <w:color w:val="000000" w:themeColor="text1"/>
          <w:sz w:val="28"/>
        </w:rPr>
        <w:t>В июне 2023 г. умер кормилец – отец двоих детей (одному из них 5 лет, а другому 8 лет). Сестра умершего, ко</w:t>
      </w:r>
      <w:r>
        <w:rPr>
          <w:rFonts w:ascii="Times New Roman" w:hAnsi="Times New Roman"/>
          <w:color w:val="000000" w:themeColor="text1"/>
          <w:sz w:val="28"/>
        </w:rPr>
        <w:t>торой 17 лет, ухаживает за детьми умершего и не работает. Вдова умершего работает. Трудятся также его родители.</w:t>
      </w:r>
    </w:p>
    <w:p w:rsidR="000078D6" w:rsidRDefault="00905BE7">
      <w:p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Имеет ли право сестра умершего на пенсию по случаю кормильца?</w:t>
      </w:r>
    </w:p>
    <w:p w:rsidR="000078D6" w:rsidRDefault="00905BE7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Тема 10. Пенсии за выслугу лет   федеральным государственным гражданским служащим </w:t>
      </w:r>
      <w:r>
        <w:rPr>
          <w:rFonts w:ascii="Times New Roman" w:hAnsi="Times New Roman"/>
          <w:b/>
          <w:sz w:val="28"/>
        </w:rPr>
        <w:t>и работникам летно-испытательного состава.</w:t>
      </w:r>
    </w:p>
    <w:p w:rsidR="000078D6" w:rsidRDefault="00905BE7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Пожизненное содержание судей</w:t>
      </w:r>
    </w:p>
    <w:p w:rsidR="000078D6" w:rsidRDefault="00905BE7">
      <w:pPr>
        <w:jc w:val="both"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000000" w:themeColor="text1"/>
          <w:sz w:val="28"/>
          <w:u w:val="single"/>
        </w:rPr>
        <w:lastRenderedPageBreak/>
        <w:t xml:space="preserve">Задача 1 </w:t>
      </w:r>
      <w:r>
        <w:rPr>
          <w:rFonts w:ascii="Times New Roman" w:hAnsi="Times New Roman"/>
          <w:color w:val="1A1A1A"/>
          <w:sz w:val="28"/>
        </w:rPr>
        <w:t>Смирнов проходил срочную военную службу 3 года, затем учился на</w:t>
      </w:r>
    </w:p>
    <w:p w:rsidR="000078D6" w:rsidRDefault="00905BE7">
      <w:pPr>
        <w:jc w:val="both"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очном отделении высшего учебного заведения 5 лет. После окончания учебы не</w:t>
      </w:r>
    </w:p>
    <w:p w:rsidR="000078D6" w:rsidRDefault="00905BE7">
      <w:pPr>
        <w:jc w:val="both"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работал. На какую пенсия и во скольк</w:t>
      </w:r>
      <w:r>
        <w:rPr>
          <w:rFonts w:ascii="Times New Roman" w:hAnsi="Times New Roman"/>
          <w:color w:val="1A1A1A"/>
          <w:sz w:val="28"/>
        </w:rPr>
        <w:t xml:space="preserve">о лет сможет претендовать Смирнов? </w:t>
      </w:r>
    </w:p>
    <w:p w:rsidR="000078D6" w:rsidRDefault="00905BE7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Тема 11. Пенсионное обеспечение граждан из числа космонавтов и членов их семей </w:t>
      </w:r>
    </w:p>
    <w:p w:rsidR="000078D6" w:rsidRDefault="00905BE7">
      <w:pPr>
        <w:jc w:val="both"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000000" w:themeColor="text1"/>
          <w:sz w:val="28"/>
          <w:u w:val="single"/>
        </w:rPr>
        <w:t xml:space="preserve">Задача 1 </w:t>
      </w:r>
      <w:r>
        <w:rPr>
          <w:rFonts w:ascii="Times New Roman" w:hAnsi="Times New Roman"/>
          <w:color w:val="000000" w:themeColor="text1"/>
          <w:sz w:val="28"/>
        </w:rPr>
        <w:t>Милосердова потеряла отца три месяца назад. Отец не работал, пенсию не получал. Имеет ли право Милосердова на назначение пенсии? На</w:t>
      </w:r>
      <w:r>
        <w:rPr>
          <w:rFonts w:ascii="Times New Roman" w:hAnsi="Times New Roman"/>
          <w:color w:val="000000" w:themeColor="text1"/>
          <w:sz w:val="28"/>
        </w:rPr>
        <w:t xml:space="preserve"> какой вид пенсии?  </w:t>
      </w:r>
    </w:p>
    <w:p w:rsidR="000078D6" w:rsidRDefault="00905BE7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12. Пенсионное обеспечение военнослужащих в соответствии с Законом РФ от 12.02.1993г. № 4468-1</w:t>
      </w:r>
    </w:p>
    <w:p w:rsidR="000078D6" w:rsidRDefault="00905BE7">
      <w:p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  <w:u w:val="single"/>
        </w:rPr>
        <w:t xml:space="preserve">Задача 1 </w:t>
      </w:r>
      <w:r>
        <w:rPr>
          <w:rFonts w:ascii="Times New Roman" w:hAnsi="Times New Roman"/>
          <w:color w:val="000000" w:themeColor="text1"/>
          <w:sz w:val="28"/>
        </w:rPr>
        <w:t>Давыдова проработала в г. Туле 8 лет на работе с тяжелыми условиями</w:t>
      </w:r>
    </w:p>
    <w:p w:rsidR="000078D6" w:rsidRDefault="00905BE7">
      <w:p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труда, она имеет страховой стаж 20 лет и обратилась за наз</w:t>
      </w:r>
      <w:r>
        <w:rPr>
          <w:rFonts w:ascii="Times New Roman" w:hAnsi="Times New Roman"/>
          <w:color w:val="000000" w:themeColor="text1"/>
          <w:sz w:val="28"/>
        </w:rPr>
        <w:t>начением досрочной пенсии по старости в октябре 2023 г. в возрасте 51 года.</w:t>
      </w:r>
    </w:p>
    <w:p w:rsidR="000078D6" w:rsidRDefault="00905BE7">
      <w:p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Будет ли Давыдовой установлена досрочная пенсия по старости?</w:t>
      </w:r>
    </w:p>
    <w:p w:rsidR="000078D6" w:rsidRDefault="00905BE7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Тема 13. Установление, выплата и доставка пенсий </w:t>
      </w:r>
    </w:p>
    <w:p w:rsidR="000078D6" w:rsidRDefault="00905BE7">
      <w:p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  <w:u w:val="single"/>
        </w:rPr>
        <w:t xml:space="preserve">Задача 1 </w:t>
      </w:r>
      <w:r>
        <w:rPr>
          <w:rFonts w:ascii="Times New Roman" w:hAnsi="Times New Roman"/>
          <w:color w:val="000000" w:themeColor="text1"/>
          <w:sz w:val="28"/>
        </w:rPr>
        <w:t>Киров просрочил оплату кредита несколько раз. Киров является</w:t>
      </w:r>
      <w:r>
        <w:rPr>
          <w:rFonts w:ascii="Times New Roman" w:hAnsi="Times New Roman"/>
          <w:color w:val="000000" w:themeColor="text1"/>
          <w:sz w:val="28"/>
        </w:rPr>
        <w:t xml:space="preserve"> получателем страховой пенсии по старости. Могут ли установить удержания из пенсии Кирова для оплаты задолженности по кредитному договору? В каком размере? </w:t>
      </w:r>
    </w:p>
    <w:p w:rsidR="000078D6" w:rsidRDefault="00905BE7">
      <w:p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  <w:u w:val="single"/>
        </w:rPr>
        <w:t xml:space="preserve">Задача 2 </w:t>
      </w:r>
      <w:r>
        <w:rPr>
          <w:rFonts w:ascii="Times New Roman" w:hAnsi="Times New Roman"/>
          <w:color w:val="000000" w:themeColor="text1"/>
          <w:sz w:val="28"/>
        </w:rPr>
        <w:t>Попов является получателем страховой пенсии по старости. Изначально Попов получал пенсию ч</w:t>
      </w:r>
      <w:r>
        <w:rPr>
          <w:rFonts w:ascii="Times New Roman" w:hAnsi="Times New Roman"/>
          <w:color w:val="000000" w:themeColor="text1"/>
          <w:sz w:val="28"/>
        </w:rPr>
        <w:t xml:space="preserve">ерез отделение почтовой связи, но теперь захотел сменить способ получения пенсии. Имеет ли право Попов на изменения способа получения пенсии? Что для этого необходимо сделать Попову? </w:t>
      </w:r>
    </w:p>
    <w:p w:rsidR="000078D6" w:rsidRDefault="00905BE7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14. Пособия и компенсационные выплаты в праве социального обеспечен</w:t>
      </w:r>
      <w:r>
        <w:rPr>
          <w:rFonts w:ascii="Times New Roman" w:hAnsi="Times New Roman"/>
          <w:b/>
          <w:sz w:val="28"/>
        </w:rPr>
        <w:t>ия</w:t>
      </w:r>
    </w:p>
    <w:p w:rsidR="000078D6" w:rsidRDefault="00905BE7">
      <w:p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  <w:u w:val="single"/>
        </w:rPr>
        <w:t xml:space="preserve">Задача 1 </w:t>
      </w:r>
      <w:r>
        <w:rPr>
          <w:rFonts w:ascii="Times New Roman" w:hAnsi="Times New Roman"/>
          <w:color w:val="000000" w:themeColor="text1"/>
          <w:sz w:val="28"/>
        </w:rPr>
        <w:t>Безработному прекращена выплата пособия по безработице в связи с окончанием установленного законодателем периода его выплаты. Через какое время он вновь может быть признан безработным и получать пособие по безработице?</w:t>
      </w:r>
    </w:p>
    <w:p w:rsidR="000078D6" w:rsidRDefault="00905BE7">
      <w:p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b/>
          <w:sz w:val="28"/>
        </w:rPr>
        <w:t>Тема 15.</w:t>
      </w:r>
      <w:r>
        <w:t xml:space="preserve"> </w:t>
      </w:r>
      <w:r>
        <w:rPr>
          <w:rFonts w:ascii="Times New Roman" w:hAnsi="Times New Roman"/>
          <w:b/>
          <w:sz w:val="28"/>
        </w:rPr>
        <w:t xml:space="preserve">Обязательное </w:t>
      </w:r>
      <w:r>
        <w:rPr>
          <w:rFonts w:ascii="Times New Roman" w:hAnsi="Times New Roman"/>
          <w:b/>
          <w:sz w:val="28"/>
        </w:rPr>
        <w:t>социальное страхование от несчастных случаев на производстве и профессиональных заболеваний</w:t>
      </w:r>
    </w:p>
    <w:p w:rsidR="000078D6" w:rsidRDefault="00905BE7">
      <w:p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  <w:u w:val="single"/>
        </w:rPr>
        <w:t xml:space="preserve">Задача 1 </w:t>
      </w:r>
      <w:r>
        <w:rPr>
          <w:rFonts w:ascii="Times New Roman" w:hAnsi="Times New Roman"/>
          <w:color w:val="000000" w:themeColor="text1"/>
          <w:sz w:val="28"/>
        </w:rPr>
        <w:t>Жена военнослужащего по призыву Трунова обратилась по месту</w:t>
      </w:r>
    </w:p>
    <w:p w:rsidR="000078D6" w:rsidRDefault="00905BE7">
      <w:p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своей работы за получением пособия на ребенка-инвалида в возрасте 5 лет. В назначении пособия </w:t>
      </w:r>
      <w:r>
        <w:rPr>
          <w:rFonts w:ascii="Times New Roman" w:hAnsi="Times New Roman"/>
          <w:color w:val="000000" w:themeColor="text1"/>
          <w:sz w:val="28"/>
        </w:rPr>
        <w:t>ей было отказано. На какие виды пособий имеет право Трунова? В какой орган ей следует обратиться за их назначением?</w:t>
      </w:r>
    </w:p>
    <w:p w:rsidR="000078D6" w:rsidRDefault="00905BE7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16. Государственная социальная помощь</w:t>
      </w:r>
    </w:p>
    <w:p w:rsidR="000078D6" w:rsidRDefault="00905BE7">
      <w:p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  <w:u w:val="single"/>
        </w:rPr>
        <w:t>Задача 1</w:t>
      </w:r>
      <w:r>
        <w:rPr>
          <w:rFonts w:ascii="Times New Roman" w:hAnsi="Times New Roman"/>
          <w:color w:val="000000" w:themeColor="text1"/>
          <w:sz w:val="28"/>
        </w:rPr>
        <w:t xml:space="preserve"> Ленникова – студентка дневного отделения вуза. Родила ребенка, академический отпуск не в</w:t>
      </w:r>
      <w:r>
        <w:rPr>
          <w:rFonts w:ascii="Times New Roman" w:hAnsi="Times New Roman"/>
          <w:color w:val="000000" w:themeColor="text1"/>
          <w:sz w:val="28"/>
        </w:rPr>
        <w:t>зяла. Оформила заявление на свободное посещение Какие виды пособий на ребенка она имеет право получать? Муж после армии не работает, имеет статус безработного.</w:t>
      </w:r>
    </w:p>
    <w:p w:rsidR="000078D6" w:rsidRDefault="00905BE7">
      <w:p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b/>
          <w:sz w:val="28"/>
        </w:rPr>
        <w:t>Тема 17. Меры социальной поддержки  в праве социального обеспечения</w:t>
      </w:r>
    </w:p>
    <w:p w:rsidR="000078D6" w:rsidRDefault="00905BE7">
      <w:pPr>
        <w:jc w:val="both"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000000" w:themeColor="text1"/>
          <w:sz w:val="28"/>
          <w:u w:val="single"/>
        </w:rPr>
        <w:lastRenderedPageBreak/>
        <w:t xml:space="preserve">Задача 1 </w:t>
      </w:r>
      <w:r>
        <w:rPr>
          <w:rFonts w:ascii="Times New Roman" w:hAnsi="Times New Roman"/>
          <w:color w:val="1A1A1A"/>
          <w:sz w:val="28"/>
        </w:rPr>
        <w:t>Тимофеев признан ин</w:t>
      </w:r>
      <w:r>
        <w:rPr>
          <w:rFonts w:ascii="Times New Roman" w:hAnsi="Times New Roman"/>
          <w:color w:val="1A1A1A"/>
          <w:sz w:val="28"/>
        </w:rPr>
        <w:t>валидом возникшему вследствие катастрофы на ЧАЭС. МСЭ установила необходимость обеспечения креслом-коляской с ручным приводом. В связи с их временным отсутствием СФР поставил его в очередь. В какие сроки Тимофеев должен быть обеспечен техническими средства</w:t>
      </w:r>
      <w:r>
        <w:rPr>
          <w:rFonts w:ascii="Times New Roman" w:hAnsi="Times New Roman"/>
          <w:color w:val="1A1A1A"/>
          <w:sz w:val="28"/>
        </w:rPr>
        <w:t>ми реабилитации? Может ли он приобрести их самостоятельно? Имеет ли он право на возмещение расходов при покупке кресла-коляски за свой счет и в каком размере?</w:t>
      </w:r>
    </w:p>
    <w:p w:rsidR="000078D6" w:rsidRDefault="00905BE7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18. Социальное и медицинское обслуживание</w:t>
      </w:r>
    </w:p>
    <w:p w:rsidR="000078D6" w:rsidRDefault="00905BE7">
      <w:pPr>
        <w:jc w:val="both"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000000" w:themeColor="text1"/>
          <w:sz w:val="28"/>
          <w:u w:val="single"/>
        </w:rPr>
        <w:t xml:space="preserve">Задача 1 </w:t>
      </w:r>
      <w:r>
        <w:rPr>
          <w:rFonts w:ascii="Times New Roman" w:hAnsi="Times New Roman"/>
          <w:color w:val="1A1A1A"/>
          <w:sz w:val="28"/>
        </w:rPr>
        <w:t>63-летний Садыков 11 сентября 2023 г. пер</w:t>
      </w:r>
      <w:r>
        <w:rPr>
          <w:rFonts w:ascii="Times New Roman" w:hAnsi="Times New Roman"/>
          <w:color w:val="1A1A1A"/>
          <w:sz w:val="28"/>
        </w:rPr>
        <w:t>еехал из Казахстана в Курск</w:t>
      </w:r>
    </w:p>
    <w:p w:rsidR="000078D6" w:rsidRDefault="00905BE7">
      <w:pPr>
        <w:jc w:val="both"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к дочери на постоянное местожительство и работал сторожем по трудовому</w:t>
      </w:r>
    </w:p>
    <w:p w:rsidR="000078D6" w:rsidRDefault="00905BE7">
      <w:pPr>
        <w:jc w:val="both"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договору. Войдет ли период работы в Казахстане в страховой стаж при назначении пенсии? Имеет ли он право на получение пенсии на территории РФ? Какими источни</w:t>
      </w:r>
      <w:r>
        <w:rPr>
          <w:rFonts w:ascii="Times New Roman" w:hAnsi="Times New Roman"/>
          <w:color w:val="1A1A1A"/>
          <w:sz w:val="28"/>
        </w:rPr>
        <w:t>ками права регулируется решение данного вопроса?</w:t>
      </w:r>
    </w:p>
    <w:p w:rsidR="000078D6" w:rsidRDefault="000078D6">
      <w:pPr>
        <w:jc w:val="both"/>
        <w:rPr>
          <w:rFonts w:ascii="Times New Roman" w:hAnsi="Times New Roman"/>
          <w:color w:val="1A1A1A"/>
          <w:sz w:val="28"/>
        </w:rPr>
      </w:pPr>
    </w:p>
    <w:p w:rsidR="000078D6" w:rsidRDefault="000078D6">
      <w:pPr>
        <w:widowControl w:val="0"/>
        <w:jc w:val="both"/>
        <w:rPr>
          <w:rFonts w:ascii="Times New Roman" w:hAnsi="Times New Roman"/>
          <w:sz w:val="28"/>
        </w:rPr>
      </w:pPr>
    </w:p>
    <w:p w:rsidR="000078D6" w:rsidRDefault="00905BE7">
      <w:pPr>
        <w:widowControl w:val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Темы эссе</w:t>
      </w:r>
    </w:p>
    <w:p w:rsidR="000078D6" w:rsidRDefault="000078D6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0078D6" w:rsidRDefault="00905BE7">
      <w:pPr>
        <w:jc w:val="both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Тема 1. Право социального обеспечения как отрасль российского права. Принципы и источники права социального обеспечения</w:t>
      </w:r>
    </w:p>
    <w:p w:rsidR="000078D6" w:rsidRDefault="00905BE7">
      <w:pPr>
        <w:pStyle w:val="a7"/>
        <w:widowControl w:val="0"/>
        <w:numPr>
          <w:ilvl w:val="3"/>
          <w:numId w:val="28"/>
        </w:num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Роль права социального обеспечения в системе современного законодательства</w:t>
      </w:r>
      <w:r>
        <w:rPr>
          <w:rFonts w:ascii="Times New Roman" w:hAnsi="Times New Roman"/>
          <w:color w:val="000000" w:themeColor="text1"/>
          <w:sz w:val="28"/>
        </w:rPr>
        <w:t>.</w:t>
      </w:r>
    </w:p>
    <w:p w:rsidR="000078D6" w:rsidRDefault="00905BE7">
      <w:pPr>
        <w:pStyle w:val="a7"/>
        <w:widowControl w:val="0"/>
        <w:numPr>
          <w:ilvl w:val="3"/>
          <w:numId w:val="28"/>
        </w:num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Понятие</w:t>
      </w:r>
      <w:r>
        <w:rPr>
          <w:rFonts w:ascii="Times New Roman" w:hAnsi="Times New Roman"/>
          <w:sz w:val="28"/>
        </w:rPr>
        <w:t xml:space="preserve"> и значение пенсии в современном российском обществе.</w:t>
      </w:r>
    </w:p>
    <w:p w:rsidR="000078D6" w:rsidRDefault="000078D6">
      <w:pPr>
        <w:widowControl w:val="0"/>
        <w:jc w:val="both"/>
        <w:rPr>
          <w:rFonts w:ascii="Times New Roman" w:hAnsi="Times New Roman"/>
          <w:sz w:val="28"/>
        </w:rPr>
      </w:pPr>
    </w:p>
    <w:p w:rsidR="000078D6" w:rsidRDefault="00905BE7">
      <w:pPr>
        <w:jc w:val="both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 xml:space="preserve">Тема 3. Стаж в праве социального обеспечения </w:t>
      </w:r>
    </w:p>
    <w:p w:rsidR="000078D6" w:rsidRDefault="00905BE7">
      <w:pPr>
        <w:pStyle w:val="a7"/>
        <w:numPr>
          <w:ilvl w:val="6"/>
          <w:numId w:val="28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Роль судебной практики в праве социального обеспечения.</w:t>
      </w:r>
    </w:p>
    <w:p w:rsidR="000078D6" w:rsidRDefault="000078D6">
      <w:pPr>
        <w:widowControl w:val="0"/>
        <w:jc w:val="both"/>
        <w:rPr>
          <w:rFonts w:ascii="Times New Roman" w:hAnsi="Times New Roman"/>
          <w:sz w:val="28"/>
        </w:rPr>
      </w:pPr>
    </w:p>
    <w:p w:rsidR="000078D6" w:rsidRDefault="00905BE7">
      <w:pPr>
        <w:jc w:val="both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Тема 4. Страховые пенсии по старости</w:t>
      </w:r>
    </w:p>
    <w:p w:rsidR="000078D6" w:rsidRDefault="00905BE7">
      <w:pPr>
        <w:pStyle w:val="a7"/>
        <w:widowControl w:val="0"/>
        <w:numPr>
          <w:ilvl w:val="0"/>
          <w:numId w:val="29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Понятие и виды правоотношений в сфере социального об</w:t>
      </w:r>
      <w:r>
        <w:rPr>
          <w:rFonts w:ascii="Times New Roman" w:hAnsi="Times New Roman"/>
          <w:sz w:val="28"/>
        </w:rPr>
        <w:t>еспечения</w:t>
      </w:r>
    </w:p>
    <w:p w:rsidR="000078D6" w:rsidRDefault="00905BE7">
      <w:pPr>
        <w:pStyle w:val="a7"/>
        <w:widowControl w:val="0"/>
        <w:numPr>
          <w:ilvl w:val="0"/>
          <w:numId w:val="29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Роль пенсионных правоотношений в современном российском обществе </w:t>
      </w:r>
    </w:p>
    <w:p w:rsidR="000078D6" w:rsidRDefault="000078D6">
      <w:pPr>
        <w:widowControl w:val="0"/>
        <w:jc w:val="both"/>
        <w:rPr>
          <w:rFonts w:ascii="Times New Roman" w:hAnsi="Times New Roman"/>
          <w:sz w:val="28"/>
        </w:rPr>
      </w:pPr>
    </w:p>
    <w:p w:rsidR="000078D6" w:rsidRDefault="00905BE7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6. Страховые пенсии по случаю потери кормильца</w:t>
      </w:r>
    </w:p>
    <w:p w:rsidR="000078D6" w:rsidRDefault="00905BE7">
      <w:pPr>
        <w:pStyle w:val="a7"/>
        <w:widowControl w:val="0"/>
        <w:numPr>
          <w:ilvl w:val="0"/>
          <w:numId w:val="30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Значение трудового стажа при назначении пенсии</w:t>
      </w:r>
    </w:p>
    <w:p w:rsidR="000078D6" w:rsidRDefault="00905BE7">
      <w:pPr>
        <w:pStyle w:val="a7"/>
        <w:widowControl w:val="0"/>
        <w:numPr>
          <w:ilvl w:val="0"/>
          <w:numId w:val="30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Отграничение трудового и страхового стажа</w:t>
      </w:r>
    </w:p>
    <w:p w:rsidR="000078D6" w:rsidRDefault="000078D6">
      <w:pPr>
        <w:widowControl w:val="0"/>
        <w:jc w:val="both"/>
        <w:rPr>
          <w:rFonts w:ascii="Times New Roman" w:hAnsi="Times New Roman"/>
          <w:sz w:val="28"/>
        </w:rPr>
      </w:pPr>
    </w:p>
    <w:p w:rsidR="000078D6" w:rsidRDefault="00905BE7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Тема 8. Пенсии по государственному </w:t>
      </w:r>
      <w:r>
        <w:rPr>
          <w:rFonts w:ascii="Times New Roman" w:hAnsi="Times New Roman"/>
          <w:b/>
          <w:sz w:val="28"/>
        </w:rPr>
        <w:t>пенсионному обеспечению военнослужащим, проходившим военную службу по призыву, и членам их семей</w:t>
      </w:r>
    </w:p>
    <w:p w:rsidR="000078D6" w:rsidRDefault="00905BE7">
      <w:pPr>
        <w:pStyle w:val="a7"/>
        <w:widowControl w:val="0"/>
        <w:numPr>
          <w:ilvl w:val="0"/>
          <w:numId w:val="3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Плюсы и минусы пенсионной реформы</w:t>
      </w:r>
    </w:p>
    <w:p w:rsidR="000078D6" w:rsidRDefault="00905BE7">
      <w:pPr>
        <w:pStyle w:val="a7"/>
        <w:widowControl w:val="0"/>
        <w:numPr>
          <w:ilvl w:val="0"/>
          <w:numId w:val="3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Значение пенсий за выслугу лет в Российской Федерации</w:t>
      </w:r>
    </w:p>
    <w:p w:rsidR="000078D6" w:rsidRDefault="000078D6">
      <w:pPr>
        <w:widowControl w:val="0"/>
        <w:jc w:val="both"/>
        <w:rPr>
          <w:rFonts w:ascii="Times New Roman" w:hAnsi="Times New Roman"/>
          <w:sz w:val="28"/>
        </w:rPr>
      </w:pPr>
    </w:p>
    <w:p w:rsidR="000078D6" w:rsidRDefault="00905BE7">
      <w:pPr>
        <w:jc w:val="both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lastRenderedPageBreak/>
        <w:t xml:space="preserve">Тема 9. Пенсии по государственному пенсионному обеспечению гражданам, </w:t>
      </w:r>
      <w:r>
        <w:rPr>
          <w:rFonts w:ascii="Times New Roman" w:hAnsi="Times New Roman"/>
          <w:b/>
          <w:color w:val="000000" w:themeColor="text1"/>
          <w:sz w:val="28"/>
        </w:rPr>
        <w:t>пострадавшим в результате радиационных или техногенных катастроф</w:t>
      </w:r>
    </w:p>
    <w:p w:rsidR="000078D6" w:rsidRDefault="00905BE7">
      <w:pPr>
        <w:pStyle w:val="a7"/>
        <w:numPr>
          <w:ilvl w:val="0"/>
          <w:numId w:val="32"/>
        </w:numPr>
        <w:jc w:val="both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Особенности назначения страховой пенсии по потери кормильца</w:t>
      </w:r>
    </w:p>
    <w:p w:rsidR="000078D6" w:rsidRDefault="00905BE7">
      <w:pPr>
        <w:pStyle w:val="a7"/>
        <w:numPr>
          <w:ilvl w:val="0"/>
          <w:numId w:val="32"/>
        </w:numPr>
        <w:jc w:val="both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Особенности назначения пенсии по инвалидности</w:t>
      </w:r>
    </w:p>
    <w:p w:rsidR="000078D6" w:rsidRDefault="000078D6">
      <w:pPr>
        <w:jc w:val="both"/>
        <w:rPr>
          <w:rFonts w:ascii="Times New Roman" w:hAnsi="Times New Roman"/>
          <w:b/>
          <w:color w:val="000000" w:themeColor="text1"/>
          <w:sz w:val="28"/>
        </w:rPr>
      </w:pPr>
    </w:p>
    <w:p w:rsidR="000078D6" w:rsidRDefault="00905BE7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Тема 10. Пенсии за выслугу лет   федеральным государственным гражданским служащим и </w:t>
      </w:r>
      <w:r>
        <w:rPr>
          <w:rFonts w:ascii="Times New Roman" w:hAnsi="Times New Roman"/>
          <w:b/>
          <w:sz w:val="28"/>
        </w:rPr>
        <w:t>работникам летно-испытательного состава.</w:t>
      </w:r>
    </w:p>
    <w:p w:rsidR="000078D6" w:rsidRDefault="00905BE7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Пожизненное содержание судей</w:t>
      </w:r>
    </w:p>
    <w:p w:rsidR="000078D6" w:rsidRDefault="00905BE7">
      <w:pPr>
        <w:pStyle w:val="a7"/>
        <w:numPr>
          <w:ilvl w:val="0"/>
          <w:numId w:val="33"/>
        </w:num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Особенности назначения пенсий военнослужащим и членам их семей</w:t>
      </w:r>
    </w:p>
    <w:p w:rsidR="000078D6" w:rsidRDefault="000078D6">
      <w:pPr>
        <w:jc w:val="both"/>
        <w:rPr>
          <w:rFonts w:ascii="Times New Roman" w:hAnsi="Times New Roman"/>
          <w:color w:val="000000" w:themeColor="text1"/>
          <w:sz w:val="28"/>
        </w:rPr>
      </w:pPr>
    </w:p>
    <w:p w:rsidR="000078D6" w:rsidRDefault="00905BE7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14. Пособия и компенсационные выплаты в праве социального обеспечения</w:t>
      </w:r>
    </w:p>
    <w:p w:rsidR="000078D6" w:rsidRDefault="00905BE7">
      <w:pPr>
        <w:pStyle w:val="a7"/>
        <w:numPr>
          <w:ilvl w:val="0"/>
          <w:numId w:val="34"/>
        </w:num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Особенности исчисления стажа прокурорских работ</w:t>
      </w:r>
      <w:r>
        <w:rPr>
          <w:rFonts w:ascii="Times New Roman" w:hAnsi="Times New Roman"/>
          <w:color w:val="000000" w:themeColor="text1"/>
          <w:sz w:val="28"/>
        </w:rPr>
        <w:t>ников для назначения пенсии</w:t>
      </w:r>
    </w:p>
    <w:p w:rsidR="000078D6" w:rsidRDefault="00905BE7">
      <w:pPr>
        <w:pStyle w:val="a7"/>
        <w:numPr>
          <w:ilvl w:val="0"/>
          <w:numId w:val="34"/>
        </w:num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Особенности исчисления стажа работников таможенных органов для назначения пенсии</w:t>
      </w:r>
    </w:p>
    <w:p w:rsidR="000078D6" w:rsidRDefault="000078D6">
      <w:pPr>
        <w:jc w:val="both"/>
        <w:rPr>
          <w:rFonts w:ascii="Times New Roman" w:hAnsi="Times New Roman"/>
          <w:color w:val="000000" w:themeColor="text1"/>
          <w:sz w:val="28"/>
        </w:rPr>
      </w:pPr>
    </w:p>
    <w:p w:rsidR="000078D6" w:rsidRDefault="00905BE7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Тема 15. Обязательное социальное страхование от несчастных случаев на производстве и профессиональных заболеваний </w:t>
      </w:r>
    </w:p>
    <w:p w:rsidR="000078D6" w:rsidRDefault="00905BE7">
      <w:pPr>
        <w:pStyle w:val="a7"/>
        <w:numPr>
          <w:ilvl w:val="0"/>
          <w:numId w:val="35"/>
        </w:num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Способы защиты прав на пенсионное обеспечение </w:t>
      </w:r>
    </w:p>
    <w:p w:rsidR="000078D6" w:rsidRDefault="000078D6">
      <w:pPr>
        <w:jc w:val="both"/>
        <w:rPr>
          <w:rFonts w:ascii="Times New Roman" w:hAnsi="Times New Roman"/>
          <w:color w:val="000000" w:themeColor="text1"/>
          <w:sz w:val="28"/>
        </w:rPr>
      </w:pPr>
    </w:p>
    <w:p w:rsidR="000078D6" w:rsidRDefault="00905BE7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Тема 16. Государственная социальная помощь </w:t>
      </w:r>
    </w:p>
    <w:p w:rsidR="000078D6" w:rsidRDefault="00905BE7">
      <w:pPr>
        <w:pStyle w:val="a7"/>
        <w:numPr>
          <w:ilvl w:val="0"/>
          <w:numId w:val="36"/>
        </w:num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Роль единого пособия в системе социального обеспечения граждан</w:t>
      </w:r>
    </w:p>
    <w:p w:rsidR="000078D6" w:rsidRDefault="00905BE7">
      <w:pPr>
        <w:pStyle w:val="a7"/>
        <w:numPr>
          <w:ilvl w:val="0"/>
          <w:numId w:val="36"/>
        </w:num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Основные проблемы и пути их решения в системе социального обеспечения в России </w:t>
      </w:r>
    </w:p>
    <w:p w:rsidR="000078D6" w:rsidRDefault="000078D6">
      <w:pPr>
        <w:jc w:val="both"/>
        <w:rPr>
          <w:rFonts w:ascii="Times New Roman" w:hAnsi="Times New Roman"/>
          <w:color w:val="000000" w:themeColor="text1"/>
          <w:sz w:val="28"/>
        </w:rPr>
      </w:pPr>
    </w:p>
    <w:p w:rsidR="000078D6" w:rsidRDefault="00905BE7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17. Меры социал</w:t>
      </w:r>
      <w:r>
        <w:rPr>
          <w:rFonts w:ascii="Times New Roman" w:hAnsi="Times New Roman"/>
          <w:b/>
          <w:sz w:val="28"/>
        </w:rPr>
        <w:t xml:space="preserve">ьной поддержки  в праве социального обеспечения </w:t>
      </w:r>
    </w:p>
    <w:p w:rsidR="000078D6" w:rsidRDefault="00905BE7">
      <w:pPr>
        <w:pStyle w:val="a7"/>
        <w:numPr>
          <w:ilvl w:val="0"/>
          <w:numId w:val="37"/>
        </w:num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Разграничение понятий «социальное обеспечение» и «социальная защита населения»</w:t>
      </w:r>
    </w:p>
    <w:p w:rsidR="000078D6" w:rsidRDefault="00905BE7">
      <w:pPr>
        <w:pStyle w:val="a7"/>
        <w:numPr>
          <w:ilvl w:val="0"/>
          <w:numId w:val="37"/>
        </w:num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Роль социальной защиты населения в Российской Федерации</w:t>
      </w:r>
    </w:p>
    <w:p w:rsidR="000078D6" w:rsidRDefault="000078D6">
      <w:pPr>
        <w:jc w:val="both"/>
        <w:rPr>
          <w:rFonts w:ascii="Times New Roman" w:hAnsi="Times New Roman"/>
          <w:color w:val="000000" w:themeColor="text1"/>
          <w:sz w:val="28"/>
        </w:rPr>
      </w:pPr>
    </w:p>
    <w:p w:rsidR="000078D6" w:rsidRDefault="00905BE7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18. Социальное и медицинское обслуживание</w:t>
      </w:r>
    </w:p>
    <w:p w:rsidR="000078D6" w:rsidRDefault="00905BE7">
      <w:pPr>
        <w:pStyle w:val="a7"/>
        <w:numPr>
          <w:ilvl w:val="0"/>
          <w:numId w:val="38"/>
        </w:num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Основные проблемы и пути</w:t>
      </w:r>
      <w:r>
        <w:rPr>
          <w:rFonts w:ascii="Times New Roman" w:hAnsi="Times New Roman"/>
          <w:color w:val="000000" w:themeColor="text1"/>
          <w:sz w:val="28"/>
        </w:rPr>
        <w:t xml:space="preserve"> их решения в международно-правовом регулировании пенсионного обеспечения</w:t>
      </w:r>
    </w:p>
    <w:p w:rsidR="000078D6" w:rsidRDefault="00905BE7">
      <w:pPr>
        <w:pStyle w:val="a7"/>
        <w:numPr>
          <w:ilvl w:val="0"/>
          <w:numId w:val="38"/>
        </w:num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Роль международно-правового регулирования социального обеспечения</w:t>
      </w:r>
    </w:p>
    <w:p w:rsidR="000078D6" w:rsidRDefault="000078D6">
      <w:pPr>
        <w:jc w:val="both"/>
        <w:rPr>
          <w:rFonts w:ascii="Times New Roman" w:hAnsi="Times New Roman"/>
          <w:color w:val="000000" w:themeColor="text1"/>
          <w:sz w:val="28"/>
        </w:rPr>
      </w:pPr>
    </w:p>
    <w:p w:rsidR="000078D6" w:rsidRDefault="000078D6">
      <w:pPr>
        <w:jc w:val="both"/>
        <w:rPr>
          <w:rFonts w:ascii="Times New Roman" w:hAnsi="Times New Roman"/>
          <w:color w:val="000000" w:themeColor="text1"/>
          <w:sz w:val="28"/>
        </w:rPr>
      </w:pPr>
    </w:p>
    <w:p w:rsidR="000078D6" w:rsidRDefault="000078D6">
      <w:pPr>
        <w:widowControl w:val="0"/>
        <w:jc w:val="both"/>
        <w:rPr>
          <w:rFonts w:ascii="Times New Roman" w:hAnsi="Times New Roman"/>
          <w:sz w:val="28"/>
        </w:rPr>
      </w:pPr>
    </w:p>
    <w:p w:rsidR="000078D6" w:rsidRDefault="00905BE7">
      <w:pPr>
        <w:spacing w:line="23" w:lineRule="atLeast"/>
        <w:ind w:firstLine="85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4.3 Промежуточная аттестация по дисциплине</w:t>
      </w:r>
    </w:p>
    <w:p w:rsidR="000078D6" w:rsidRDefault="000078D6">
      <w:pPr>
        <w:spacing w:line="23" w:lineRule="atLeast"/>
        <w:ind w:firstLine="851"/>
        <w:jc w:val="center"/>
        <w:rPr>
          <w:rFonts w:ascii="Times New Roman" w:hAnsi="Times New Roman"/>
          <w:b/>
          <w:sz w:val="28"/>
        </w:rPr>
      </w:pPr>
    </w:p>
    <w:p w:rsidR="000078D6" w:rsidRDefault="00905BE7">
      <w:pPr>
        <w:spacing w:line="23" w:lineRule="atLeast"/>
        <w:ind w:firstLine="851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Вопросы к экзамену по дисциплине «Право социального обеспечения»:</w:t>
      </w:r>
    </w:p>
    <w:p w:rsidR="000078D6" w:rsidRDefault="000078D6">
      <w:pPr>
        <w:spacing w:line="23" w:lineRule="atLeast"/>
        <w:ind w:firstLine="851"/>
        <w:jc w:val="center"/>
        <w:rPr>
          <w:rFonts w:ascii="Times New Roman" w:hAnsi="Times New Roman"/>
          <w:sz w:val="28"/>
        </w:rPr>
      </w:pPr>
    </w:p>
    <w:p w:rsidR="000078D6" w:rsidRDefault="00905BE7">
      <w:pPr>
        <w:pStyle w:val="a7"/>
        <w:numPr>
          <w:ilvl w:val="3"/>
          <w:numId w:val="39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Понятие, предмет и метод социального обеспечения</w:t>
      </w:r>
    </w:p>
    <w:p w:rsidR="000078D6" w:rsidRDefault="00905BE7">
      <w:pPr>
        <w:pStyle w:val="a7"/>
        <w:numPr>
          <w:ilvl w:val="3"/>
          <w:numId w:val="39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Функции и принципы социального обеспечения</w:t>
      </w:r>
    </w:p>
    <w:p w:rsidR="000078D6" w:rsidRDefault="00905BE7">
      <w:pPr>
        <w:pStyle w:val="a7"/>
        <w:numPr>
          <w:ilvl w:val="3"/>
          <w:numId w:val="39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Система права социального обеспечения. Отграничение права социального обеспечения от других отраслей права</w:t>
      </w:r>
    </w:p>
    <w:p w:rsidR="000078D6" w:rsidRDefault="00905BE7">
      <w:pPr>
        <w:pStyle w:val="a7"/>
        <w:numPr>
          <w:ilvl w:val="3"/>
          <w:numId w:val="39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Понятие источников права социального обеспечения и их классификация </w:t>
      </w:r>
    </w:p>
    <w:p w:rsidR="000078D6" w:rsidRDefault="00905BE7">
      <w:pPr>
        <w:pStyle w:val="a7"/>
        <w:numPr>
          <w:ilvl w:val="3"/>
          <w:numId w:val="39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Общая характеристика основных источников права социального обеспечения </w:t>
      </w:r>
    </w:p>
    <w:p w:rsidR="000078D6" w:rsidRDefault="00905BE7">
      <w:pPr>
        <w:pStyle w:val="a7"/>
        <w:numPr>
          <w:ilvl w:val="3"/>
          <w:numId w:val="39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Понятие и виды правоотношений по социальному обеспечению </w:t>
      </w:r>
    </w:p>
    <w:p w:rsidR="000078D6" w:rsidRDefault="00905BE7">
      <w:pPr>
        <w:pStyle w:val="a7"/>
        <w:numPr>
          <w:ilvl w:val="3"/>
          <w:numId w:val="39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Субъекты, объекты и содержание правоотношений по социальн</w:t>
      </w:r>
      <w:r>
        <w:rPr>
          <w:rFonts w:ascii="Times New Roman" w:hAnsi="Times New Roman"/>
          <w:sz w:val="28"/>
        </w:rPr>
        <w:t>ому обеспечению</w:t>
      </w:r>
    </w:p>
    <w:p w:rsidR="000078D6" w:rsidRDefault="00905BE7">
      <w:pPr>
        <w:pStyle w:val="a7"/>
        <w:numPr>
          <w:ilvl w:val="3"/>
          <w:numId w:val="39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Пенсионные правоотношения: понятие, виды.</w:t>
      </w:r>
    </w:p>
    <w:p w:rsidR="000078D6" w:rsidRDefault="00905BE7">
      <w:pPr>
        <w:pStyle w:val="a7"/>
        <w:numPr>
          <w:ilvl w:val="3"/>
          <w:numId w:val="39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Правоотношения по поводу пособий, компенсаций, субсидий, иных социальных выплат, государственной социальной помощи </w:t>
      </w:r>
    </w:p>
    <w:p w:rsidR="000078D6" w:rsidRDefault="00905BE7">
      <w:pPr>
        <w:pStyle w:val="a7"/>
        <w:numPr>
          <w:ilvl w:val="3"/>
          <w:numId w:val="39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Правоотношения по обеспечению застрахованных, пострадавших на производстве, и их с</w:t>
      </w:r>
      <w:r>
        <w:rPr>
          <w:rFonts w:ascii="Times New Roman" w:hAnsi="Times New Roman"/>
          <w:sz w:val="28"/>
        </w:rPr>
        <w:t xml:space="preserve">емей </w:t>
      </w:r>
    </w:p>
    <w:p w:rsidR="000078D6" w:rsidRDefault="00905BE7">
      <w:pPr>
        <w:pStyle w:val="a7"/>
        <w:numPr>
          <w:ilvl w:val="3"/>
          <w:numId w:val="39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Правоотношения по поводу медицинской, лекарственной помощи, социальных услуг и льгот по системе социального обеспечения</w:t>
      </w:r>
    </w:p>
    <w:p w:rsidR="000078D6" w:rsidRDefault="00905BE7">
      <w:pPr>
        <w:pStyle w:val="a7"/>
        <w:numPr>
          <w:ilvl w:val="3"/>
          <w:numId w:val="39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Процедурные и процессуальные правоотношения, возникающие в связи с социальным обеспечением граждан </w:t>
      </w:r>
    </w:p>
    <w:p w:rsidR="000078D6" w:rsidRDefault="00905BE7">
      <w:pPr>
        <w:pStyle w:val="a7"/>
        <w:numPr>
          <w:ilvl w:val="3"/>
          <w:numId w:val="39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Понятие трудового стажа и его </w:t>
      </w:r>
      <w:r>
        <w:rPr>
          <w:rFonts w:ascii="Times New Roman" w:hAnsi="Times New Roman"/>
          <w:sz w:val="28"/>
        </w:rPr>
        <w:t xml:space="preserve">виды </w:t>
      </w:r>
    </w:p>
    <w:p w:rsidR="000078D6" w:rsidRDefault="00905BE7">
      <w:pPr>
        <w:pStyle w:val="a7"/>
        <w:numPr>
          <w:ilvl w:val="3"/>
          <w:numId w:val="39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Понятие страхового стажа и его виды </w:t>
      </w:r>
    </w:p>
    <w:p w:rsidR="000078D6" w:rsidRDefault="00905BE7">
      <w:pPr>
        <w:pStyle w:val="a7"/>
        <w:numPr>
          <w:ilvl w:val="3"/>
          <w:numId w:val="39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Страховой стаж для определения размеров пособий по временной нетрудоспособности, по беременности и родам </w:t>
      </w:r>
    </w:p>
    <w:p w:rsidR="000078D6" w:rsidRDefault="00905BE7">
      <w:pPr>
        <w:pStyle w:val="a7"/>
        <w:numPr>
          <w:ilvl w:val="3"/>
          <w:numId w:val="39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Исчисление трудового стажа и его доказательства</w:t>
      </w:r>
    </w:p>
    <w:p w:rsidR="000078D6" w:rsidRDefault="00905BE7">
      <w:pPr>
        <w:pStyle w:val="a7"/>
        <w:numPr>
          <w:ilvl w:val="3"/>
          <w:numId w:val="39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Понятие пенсии по старости. Пенсии по старости на общих осн</w:t>
      </w:r>
      <w:r>
        <w:rPr>
          <w:rFonts w:ascii="Times New Roman" w:hAnsi="Times New Roman"/>
          <w:sz w:val="28"/>
        </w:rPr>
        <w:t xml:space="preserve">ованиях </w:t>
      </w:r>
    </w:p>
    <w:p w:rsidR="000078D6" w:rsidRDefault="00905BE7">
      <w:pPr>
        <w:pStyle w:val="a7"/>
        <w:numPr>
          <w:ilvl w:val="3"/>
          <w:numId w:val="39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Досрочные пенсии по старости: понятие, виды </w:t>
      </w:r>
    </w:p>
    <w:p w:rsidR="000078D6" w:rsidRDefault="00905BE7">
      <w:pPr>
        <w:pStyle w:val="a7"/>
        <w:numPr>
          <w:ilvl w:val="3"/>
          <w:numId w:val="39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Понятие накопительной пенсии. Выплата накопительной пенсии</w:t>
      </w:r>
    </w:p>
    <w:p w:rsidR="000078D6" w:rsidRDefault="00905BE7">
      <w:pPr>
        <w:pStyle w:val="a7"/>
        <w:numPr>
          <w:ilvl w:val="3"/>
          <w:numId w:val="39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Понятие пенсии за выслугу лет. Пенсия за выслугу лет федеральным государственным гражданским служащим </w:t>
      </w:r>
    </w:p>
    <w:p w:rsidR="000078D6" w:rsidRDefault="00905BE7">
      <w:pPr>
        <w:pStyle w:val="a7"/>
        <w:numPr>
          <w:ilvl w:val="3"/>
          <w:numId w:val="39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Пенсия за выслугу лет военнослужащим и п</w:t>
      </w:r>
      <w:r>
        <w:rPr>
          <w:rFonts w:ascii="Times New Roman" w:hAnsi="Times New Roman"/>
          <w:sz w:val="28"/>
        </w:rPr>
        <w:t>риравненным к ним категориям служащих</w:t>
      </w:r>
    </w:p>
    <w:p w:rsidR="000078D6" w:rsidRDefault="00905BE7">
      <w:pPr>
        <w:pStyle w:val="a7"/>
        <w:numPr>
          <w:ilvl w:val="3"/>
          <w:numId w:val="39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Понятие инвалидности, порядок ее установления и группы инвалидности </w:t>
      </w:r>
    </w:p>
    <w:p w:rsidR="000078D6" w:rsidRDefault="00905BE7">
      <w:pPr>
        <w:pStyle w:val="a7"/>
        <w:numPr>
          <w:ilvl w:val="3"/>
          <w:numId w:val="39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Страховая и государственная пенсии по инвалидности: понятие, условия назначения </w:t>
      </w:r>
    </w:p>
    <w:p w:rsidR="000078D6" w:rsidRDefault="00905BE7">
      <w:pPr>
        <w:pStyle w:val="a7"/>
        <w:numPr>
          <w:ilvl w:val="3"/>
          <w:numId w:val="39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Понятие пенсии по случаю потери кормильца. Основные условия ее назна</w:t>
      </w:r>
      <w:r>
        <w:rPr>
          <w:rFonts w:ascii="Times New Roman" w:hAnsi="Times New Roman"/>
          <w:sz w:val="28"/>
        </w:rPr>
        <w:t>чения</w:t>
      </w:r>
    </w:p>
    <w:p w:rsidR="000078D6" w:rsidRDefault="00905BE7">
      <w:pPr>
        <w:pStyle w:val="a7"/>
        <w:numPr>
          <w:ilvl w:val="3"/>
          <w:numId w:val="39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Страховая и государственная пенсии по случаю потери кормильца: понятие, условия назначения </w:t>
      </w:r>
    </w:p>
    <w:p w:rsidR="000078D6" w:rsidRDefault="00905BE7">
      <w:pPr>
        <w:pStyle w:val="a7"/>
        <w:numPr>
          <w:ilvl w:val="3"/>
          <w:numId w:val="39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Понятие, виды и условия назначения государственных (социальных) пенсий</w:t>
      </w:r>
    </w:p>
    <w:p w:rsidR="000078D6" w:rsidRDefault="00905BE7">
      <w:pPr>
        <w:pStyle w:val="a7"/>
        <w:numPr>
          <w:ilvl w:val="3"/>
          <w:numId w:val="39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Виды и категория получателей государственных пенсий</w:t>
      </w:r>
    </w:p>
    <w:p w:rsidR="000078D6" w:rsidRDefault="00905BE7">
      <w:pPr>
        <w:pStyle w:val="a7"/>
        <w:numPr>
          <w:ilvl w:val="3"/>
          <w:numId w:val="39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Пенсионное обеспечение прокурорских</w:t>
      </w:r>
      <w:r>
        <w:rPr>
          <w:rFonts w:ascii="Times New Roman" w:hAnsi="Times New Roman"/>
          <w:sz w:val="28"/>
        </w:rPr>
        <w:t xml:space="preserve"> работников, следователей, сотрудников таможенной службы и других категорий граждан, не подлежавших обязательному пенсионному страхованию </w:t>
      </w:r>
    </w:p>
    <w:p w:rsidR="000078D6" w:rsidRDefault="00905BE7">
      <w:pPr>
        <w:pStyle w:val="a7"/>
        <w:numPr>
          <w:ilvl w:val="3"/>
          <w:numId w:val="39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Пенсии гражданам, признанным безработными </w:t>
      </w:r>
    </w:p>
    <w:p w:rsidR="000078D6" w:rsidRDefault="00905BE7">
      <w:pPr>
        <w:pStyle w:val="a7"/>
        <w:numPr>
          <w:ilvl w:val="3"/>
          <w:numId w:val="39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Ежемесячное пожизненное содержание судьи, пребывающего в отставке</w:t>
      </w:r>
    </w:p>
    <w:p w:rsidR="000078D6" w:rsidRDefault="00905BE7">
      <w:pPr>
        <w:pStyle w:val="a7"/>
        <w:numPr>
          <w:ilvl w:val="3"/>
          <w:numId w:val="39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Государственная доплата к пенсии и доплата к пенсии за счет средств обязательных взносов работодателей </w:t>
      </w:r>
    </w:p>
    <w:p w:rsidR="000078D6" w:rsidRDefault="00905BE7">
      <w:pPr>
        <w:pStyle w:val="a7"/>
        <w:numPr>
          <w:ilvl w:val="3"/>
          <w:numId w:val="39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Назначение пенсии. Сроки, с которых назначается пенсия </w:t>
      </w:r>
    </w:p>
    <w:p w:rsidR="000078D6" w:rsidRDefault="00905BE7">
      <w:pPr>
        <w:pStyle w:val="a7"/>
        <w:numPr>
          <w:ilvl w:val="3"/>
          <w:numId w:val="39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Выплата пенсий, приостановление и прекращение их выплаты</w:t>
      </w:r>
    </w:p>
    <w:p w:rsidR="000078D6" w:rsidRDefault="00905BE7">
      <w:pPr>
        <w:pStyle w:val="a7"/>
        <w:numPr>
          <w:ilvl w:val="3"/>
          <w:numId w:val="39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Удержание из пенсий: понятие, особеннос</w:t>
      </w:r>
      <w:r>
        <w:rPr>
          <w:rFonts w:ascii="Times New Roman" w:hAnsi="Times New Roman"/>
          <w:sz w:val="28"/>
        </w:rPr>
        <w:t>ти удержаний из пенсии</w:t>
      </w:r>
    </w:p>
    <w:p w:rsidR="000078D6" w:rsidRDefault="00905BE7">
      <w:pPr>
        <w:pStyle w:val="a7"/>
        <w:numPr>
          <w:ilvl w:val="3"/>
          <w:numId w:val="39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Понятие пособий по системе социального обеспечения </w:t>
      </w:r>
    </w:p>
    <w:p w:rsidR="000078D6" w:rsidRDefault="00905BE7">
      <w:pPr>
        <w:pStyle w:val="a7"/>
        <w:numPr>
          <w:ilvl w:val="3"/>
          <w:numId w:val="39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Пособие по временной нетрудоспособности и круг лиц, обеспечиваемых данным пособием</w:t>
      </w:r>
    </w:p>
    <w:p w:rsidR="000078D6" w:rsidRDefault="00905BE7">
      <w:pPr>
        <w:pStyle w:val="a7"/>
        <w:numPr>
          <w:ilvl w:val="3"/>
          <w:numId w:val="39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Пособие по безработице</w:t>
      </w:r>
    </w:p>
    <w:p w:rsidR="000078D6" w:rsidRDefault="00905BE7">
      <w:pPr>
        <w:pStyle w:val="a7"/>
        <w:numPr>
          <w:ilvl w:val="3"/>
          <w:numId w:val="39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Пособие по беременности и родам. Единое пособие для беременных женщин, вста</w:t>
      </w:r>
      <w:r>
        <w:rPr>
          <w:rFonts w:ascii="Times New Roman" w:hAnsi="Times New Roman"/>
          <w:sz w:val="28"/>
        </w:rPr>
        <w:t>вших на учет в ранние сроки беременности</w:t>
      </w:r>
    </w:p>
    <w:p w:rsidR="000078D6" w:rsidRDefault="00905BE7">
      <w:pPr>
        <w:pStyle w:val="a7"/>
        <w:numPr>
          <w:ilvl w:val="3"/>
          <w:numId w:val="39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Ежемесячное пособие по уходу за ребенком до достижения им 1,5 лет </w:t>
      </w:r>
    </w:p>
    <w:p w:rsidR="000078D6" w:rsidRDefault="00905BE7">
      <w:pPr>
        <w:pStyle w:val="a7"/>
        <w:numPr>
          <w:ilvl w:val="3"/>
          <w:numId w:val="39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Единое пособие на ребенка: понятие, критерии нуждаемости, условия назначения </w:t>
      </w:r>
    </w:p>
    <w:p w:rsidR="000078D6" w:rsidRDefault="00905BE7">
      <w:pPr>
        <w:pStyle w:val="a7"/>
        <w:numPr>
          <w:ilvl w:val="3"/>
          <w:numId w:val="39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Материнский капитал: понятие, распоряжение средствами материнского (се</w:t>
      </w:r>
      <w:r>
        <w:rPr>
          <w:rFonts w:ascii="Times New Roman" w:hAnsi="Times New Roman"/>
          <w:sz w:val="28"/>
        </w:rPr>
        <w:t>мейного) капитала</w:t>
      </w:r>
    </w:p>
    <w:p w:rsidR="000078D6" w:rsidRDefault="00905BE7">
      <w:pPr>
        <w:pStyle w:val="a7"/>
        <w:numPr>
          <w:ilvl w:val="3"/>
          <w:numId w:val="39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Понятие и формы социального обслуживания </w:t>
      </w:r>
    </w:p>
    <w:p w:rsidR="000078D6" w:rsidRDefault="00905BE7">
      <w:pPr>
        <w:pStyle w:val="a7"/>
        <w:numPr>
          <w:ilvl w:val="3"/>
          <w:numId w:val="39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Социальное обслуживание инвалидов </w:t>
      </w:r>
    </w:p>
    <w:p w:rsidR="000078D6" w:rsidRDefault="00905BE7">
      <w:pPr>
        <w:pStyle w:val="a7"/>
        <w:numPr>
          <w:ilvl w:val="3"/>
          <w:numId w:val="39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Социальное обслуживание детей </w:t>
      </w:r>
    </w:p>
    <w:p w:rsidR="000078D6" w:rsidRDefault="00905BE7">
      <w:pPr>
        <w:pStyle w:val="a7"/>
        <w:numPr>
          <w:ilvl w:val="3"/>
          <w:numId w:val="39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Общая характеристика источников международно-правового регулирования социального обеспечения</w:t>
      </w:r>
    </w:p>
    <w:p w:rsidR="000078D6" w:rsidRDefault="00905BE7">
      <w:pPr>
        <w:pStyle w:val="a7"/>
        <w:numPr>
          <w:ilvl w:val="3"/>
          <w:numId w:val="39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Содержание права отдельных субъектов </w:t>
      </w:r>
      <w:r>
        <w:rPr>
          <w:rFonts w:ascii="Times New Roman" w:hAnsi="Times New Roman"/>
          <w:sz w:val="28"/>
        </w:rPr>
        <w:t xml:space="preserve">на социальное обеспечение в международных правовых актах </w:t>
      </w:r>
    </w:p>
    <w:sectPr w:rsidR="000078D6">
      <w:footerReference w:type="default" r:id="rId9"/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5BE7" w:rsidRDefault="00905BE7">
      <w:r>
        <w:separator/>
      </w:r>
    </w:p>
  </w:endnote>
  <w:endnote w:type="continuationSeparator" w:id="0">
    <w:p w:rsidR="00905BE7" w:rsidRDefault="00905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8D6" w:rsidRDefault="00905BE7">
    <w:pPr>
      <w:framePr w:wrap="around" w:vAnchor="text" w:hAnchor="margin" w:xAlign="center" w:y="1"/>
    </w:pPr>
    <w:r>
      <w:fldChar w:fldCharType="begin"/>
    </w:r>
    <w:r>
      <w:instrText xml:space="preserve">PAGE </w:instrText>
    </w:r>
    <w:r w:rsidR="008D4F9A">
      <w:fldChar w:fldCharType="separate"/>
    </w:r>
    <w:r w:rsidR="008D4F9A">
      <w:rPr>
        <w:noProof/>
      </w:rPr>
      <w:t>1</w:t>
    </w:r>
    <w:r>
      <w:fldChar w:fldCharType="end"/>
    </w:r>
  </w:p>
  <w:p w:rsidR="000078D6" w:rsidRDefault="000078D6">
    <w:pPr>
      <w:pStyle w:val="a3"/>
      <w:jc w:val="center"/>
    </w:pPr>
  </w:p>
  <w:p w:rsidR="000078D6" w:rsidRDefault="000078D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5BE7" w:rsidRDefault="00905BE7">
      <w:r>
        <w:separator/>
      </w:r>
    </w:p>
  </w:footnote>
  <w:footnote w:type="continuationSeparator" w:id="0">
    <w:p w:rsidR="00905BE7" w:rsidRDefault="00905B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81F6E"/>
    <w:multiLevelType w:val="multilevel"/>
    <w:tmpl w:val="F046713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A76D0"/>
    <w:multiLevelType w:val="multilevel"/>
    <w:tmpl w:val="A89E4C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360" w:hanging="360"/>
      </w:pPr>
      <w:rPr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360" w:hanging="360"/>
      </w:pPr>
      <w:rPr>
        <w:b w:val="0"/>
        <w:sz w:val="24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05DA1E60"/>
    <w:multiLevelType w:val="multilevel"/>
    <w:tmpl w:val="ED08DE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09AD5A24"/>
    <w:multiLevelType w:val="multilevel"/>
    <w:tmpl w:val="ACCC8F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F466C"/>
    <w:multiLevelType w:val="multilevel"/>
    <w:tmpl w:val="CB0063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1705BE"/>
    <w:multiLevelType w:val="multilevel"/>
    <w:tmpl w:val="DB724BF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D4488"/>
    <w:multiLevelType w:val="multilevel"/>
    <w:tmpl w:val="CCDCA7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7" w15:restartNumberingAfterBreak="0">
    <w:nsid w:val="117A2E26"/>
    <w:multiLevelType w:val="multilevel"/>
    <w:tmpl w:val="3D22B8F2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7F565A"/>
    <w:multiLevelType w:val="multilevel"/>
    <w:tmpl w:val="161444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6A5E31"/>
    <w:multiLevelType w:val="multilevel"/>
    <w:tmpl w:val="9B8A717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97CEC"/>
    <w:multiLevelType w:val="multilevel"/>
    <w:tmpl w:val="668679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2D00AE"/>
    <w:multiLevelType w:val="multilevel"/>
    <w:tmpl w:val="71C4E0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731D80"/>
    <w:multiLevelType w:val="multilevel"/>
    <w:tmpl w:val="FC6E90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0B5E70"/>
    <w:multiLevelType w:val="multilevel"/>
    <w:tmpl w:val="5D8AF8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4" w15:restartNumberingAfterBreak="0">
    <w:nsid w:val="256970E2"/>
    <w:multiLevelType w:val="multilevel"/>
    <w:tmpl w:val="C87A6892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D9193D"/>
    <w:multiLevelType w:val="multilevel"/>
    <w:tmpl w:val="C32AB6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361BFF"/>
    <w:multiLevelType w:val="multilevel"/>
    <w:tmpl w:val="79729B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185626"/>
    <w:multiLevelType w:val="multilevel"/>
    <w:tmpl w:val="573C06B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C5072E"/>
    <w:multiLevelType w:val="multilevel"/>
    <w:tmpl w:val="31805D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984105"/>
    <w:multiLevelType w:val="multilevel"/>
    <w:tmpl w:val="25208B5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0A6162"/>
    <w:multiLevelType w:val="multilevel"/>
    <w:tmpl w:val="8DE64F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8F3879"/>
    <w:multiLevelType w:val="multilevel"/>
    <w:tmpl w:val="544A1F3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EA12BE"/>
    <w:multiLevelType w:val="multilevel"/>
    <w:tmpl w:val="5C581F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3631CF"/>
    <w:multiLevelType w:val="multilevel"/>
    <w:tmpl w:val="016CEF02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6B103C"/>
    <w:multiLevelType w:val="multilevel"/>
    <w:tmpl w:val="00A635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5" w15:restartNumberingAfterBreak="0">
    <w:nsid w:val="5B0463E2"/>
    <w:multiLevelType w:val="multilevel"/>
    <w:tmpl w:val="33DA7844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2C3EBE"/>
    <w:multiLevelType w:val="multilevel"/>
    <w:tmpl w:val="849856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360" w:hanging="360"/>
      </w:pPr>
      <w:rPr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360" w:hanging="360"/>
      </w:pPr>
      <w:rPr>
        <w:b w:val="0"/>
        <w:sz w:val="24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7" w15:restartNumberingAfterBreak="0">
    <w:nsid w:val="5EA05C0A"/>
    <w:multiLevelType w:val="multilevel"/>
    <w:tmpl w:val="543616E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2B1CB7"/>
    <w:multiLevelType w:val="multilevel"/>
    <w:tmpl w:val="9F88C03C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F42B81"/>
    <w:multiLevelType w:val="multilevel"/>
    <w:tmpl w:val="823CAB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801355"/>
    <w:multiLevelType w:val="multilevel"/>
    <w:tmpl w:val="D1DEBC00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271D26"/>
    <w:multiLevelType w:val="multilevel"/>
    <w:tmpl w:val="C2A248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473F33"/>
    <w:multiLevelType w:val="multilevel"/>
    <w:tmpl w:val="7AF8DF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BB37A4"/>
    <w:multiLevelType w:val="multilevel"/>
    <w:tmpl w:val="9D1E00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305126"/>
    <w:multiLevelType w:val="multilevel"/>
    <w:tmpl w:val="B8CC1A3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6A6FC9"/>
    <w:multiLevelType w:val="multilevel"/>
    <w:tmpl w:val="98F209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3D6BE1"/>
    <w:multiLevelType w:val="multilevel"/>
    <w:tmpl w:val="D7EC0232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F22F63"/>
    <w:multiLevelType w:val="multilevel"/>
    <w:tmpl w:val="5D7A66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8" w15:restartNumberingAfterBreak="0">
    <w:nsid w:val="7D2F58D1"/>
    <w:multiLevelType w:val="multilevel"/>
    <w:tmpl w:val="1A4891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360" w:hanging="360"/>
      </w:pPr>
      <w:rPr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360" w:hanging="360"/>
      </w:pPr>
      <w:rPr>
        <w:b w:val="0"/>
        <w:sz w:val="24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1"/>
  </w:num>
  <w:num w:numId="2">
    <w:abstractNumId w:val="7"/>
  </w:num>
  <w:num w:numId="3">
    <w:abstractNumId w:val="25"/>
  </w:num>
  <w:num w:numId="4">
    <w:abstractNumId w:val="19"/>
  </w:num>
  <w:num w:numId="5">
    <w:abstractNumId w:val="21"/>
  </w:num>
  <w:num w:numId="6">
    <w:abstractNumId w:val="17"/>
  </w:num>
  <w:num w:numId="7">
    <w:abstractNumId w:val="0"/>
  </w:num>
  <w:num w:numId="8">
    <w:abstractNumId w:val="5"/>
  </w:num>
  <w:num w:numId="9">
    <w:abstractNumId w:val="9"/>
  </w:num>
  <w:num w:numId="10">
    <w:abstractNumId w:val="23"/>
  </w:num>
  <w:num w:numId="11">
    <w:abstractNumId w:val="30"/>
  </w:num>
  <w:num w:numId="12">
    <w:abstractNumId w:val="36"/>
  </w:num>
  <w:num w:numId="13">
    <w:abstractNumId w:val="26"/>
  </w:num>
  <w:num w:numId="14">
    <w:abstractNumId w:val="37"/>
  </w:num>
  <w:num w:numId="15">
    <w:abstractNumId w:val="12"/>
  </w:num>
  <w:num w:numId="16">
    <w:abstractNumId w:val="8"/>
  </w:num>
  <w:num w:numId="17">
    <w:abstractNumId w:val="3"/>
  </w:num>
  <w:num w:numId="18">
    <w:abstractNumId w:val="34"/>
  </w:num>
  <w:num w:numId="19">
    <w:abstractNumId w:val="29"/>
  </w:num>
  <w:num w:numId="20">
    <w:abstractNumId w:val="15"/>
  </w:num>
  <w:num w:numId="21">
    <w:abstractNumId w:val="14"/>
  </w:num>
  <w:num w:numId="22">
    <w:abstractNumId w:val="4"/>
  </w:num>
  <w:num w:numId="23">
    <w:abstractNumId w:val="20"/>
  </w:num>
  <w:num w:numId="24">
    <w:abstractNumId w:val="22"/>
  </w:num>
  <w:num w:numId="25">
    <w:abstractNumId w:val="6"/>
  </w:num>
  <w:num w:numId="26">
    <w:abstractNumId w:val="13"/>
  </w:num>
  <w:num w:numId="27">
    <w:abstractNumId w:val="38"/>
  </w:num>
  <w:num w:numId="28">
    <w:abstractNumId w:val="2"/>
  </w:num>
  <w:num w:numId="29">
    <w:abstractNumId w:val="35"/>
  </w:num>
  <w:num w:numId="30">
    <w:abstractNumId w:val="10"/>
  </w:num>
  <w:num w:numId="31">
    <w:abstractNumId w:val="33"/>
  </w:num>
  <w:num w:numId="32">
    <w:abstractNumId w:val="27"/>
  </w:num>
  <w:num w:numId="33">
    <w:abstractNumId w:val="32"/>
  </w:num>
  <w:num w:numId="34">
    <w:abstractNumId w:val="16"/>
  </w:num>
  <w:num w:numId="35">
    <w:abstractNumId w:val="28"/>
  </w:num>
  <w:num w:numId="36">
    <w:abstractNumId w:val="18"/>
  </w:num>
  <w:num w:numId="37">
    <w:abstractNumId w:val="11"/>
  </w:num>
  <w:num w:numId="38">
    <w:abstractNumId w:val="31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78D6"/>
    <w:rsid w:val="000078D6"/>
    <w:rsid w:val="008D4F9A"/>
    <w:rsid w:val="0090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E35C1"/>
  <w15:docId w15:val="{D287ACAB-5CB2-453A-832C-725E208AD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sz w:val="28"/>
    </w:rPr>
  </w:style>
  <w:style w:type="paragraph" w:styleId="a5">
    <w:name w:val="annotation text"/>
    <w:basedOn w:val="a"/>
    <w:link w:val="a6"/>
    <w:rPr>
      <w:sz w:val="20"/>
    </w:rPr>
  </w:style>
  <w:style w:type="character" w:customStyle="1" w:styleId="a6">
    <w:name w:val="Текст примечания Знак"/>
    <w:basedOn w:val="1"/>
    <w:link w:val="a5"/>
    <w:rPr>
      <w:sz w:val="20"/>
    </w:rPr>
  </w:style>
  <w:style w:type="paragraph" w:customStyle="1" w:styleId="12">
    <w:name w:val="Основной шрифт абзаца1"/>
    <w:link w:val="3"/>
  </w:style>
  <w:style w:type="character" w:customStyle="1" w:styleId="30">
    <w:name w:val="Заголовок 3 Знак"/>
    <w:link w:val="3"/>
    <w:rPr>
      <w:b/>
      <w:sz w:val="26"/>
    </w:rPr>
  </w:style>
  <w:style w:type="paragraph" w:customStyle="1" w:styleId="13">
    <w:name w:val="Гиперссылка1"/>
    <w:link w:val="14"/>
    <w:rPr>
      <w:color w:val="0000FF"/>
      <w:u w:val="single"/>
    </w:rPr>
  </w:style>
  <w:style w:type="character" w:customStyle="1" w:styleId="14">
    <w:name w:val="Гиперссылка1"/>
    <w:link w:val="13"/>
    <w:rPr>
      <w:color w:val="0000FF"/>
      <w:u w:val="single"/>
    </w:rPr>
  </w:style>
  <w:style w:type="paragraph" w:customStyle="1" w:styleId="15">
    <w:name w:val="Обычный1"/>
    <w:link w:val="16"/>
  </w:style>
  <w:style w:type="character" w:customStyle="1" w:styleId="16">
    <w:name w:val="Обычный1"/>
    <w:link w:val="15"/>
  </w:style>
  <w:style w:type="paragraph" w:customStyle="1" w:styleId="17">
    <w:name w:val="Обычный1"/>
    <w:link w:val="18"/>
  </w:style>
  <w:style w:type="character" w:customStyle="1" w:styleId="18">
    <w:name w:val="Обычный1"/>
    <w:link w:val="17"/>
  </w:style>
  <w:style w:type="paragraph" w:styleId="a7">
    <w:name w:val="List Paragraph"/>
    <w:basedOn w:val="a"/>
    <w:link w:val="a8"/>
    <w:pPr>
      <w:ind w:left="720"/>
      <w:contextualSpacing/>
    </w:pPr>
  </w:style>
  <w:style w:type="character" w:customStyle="1" w:styleId="a8">
    <w:name w:val="Абзац списка Знак"/>
    <w:basedOn w:val="1"/>
    <w:link w:val="a7"/>
  </w:style>
  <w:style w:type="paragraph" w:customStyle="1" w:styleId="19">
    <w:name w:val="Гиперссылка1"/>
    <w:link w:val="1a"/>
    <w:rPr>
      <w:color w:val="0000FF"/>
      <w:u w:val="single"/>
    </w:rPr>
  </w:style>
  <w:style w:type="character" w:customStyle="1" w:styleId="1a">
    <w:name w:val="Гиперссылка1"/>
    <w:link w:val="19"/>
    <w:rPr>
      <w:color w:val="0000FF"/>
      <w:u w:val="single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sz w:val="28"/>
    </w:rPr>
  </w:style>
  <w:style w:type="paragraph" w:styleId="a9">
    <w:name w:val="header"/>
    <w:basedOn w:val="a"/>
    <w:link w:val="a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1"/>
    <w:link w:val="a9"/>
  </w:style>
  <w:style w:type="paragraph" w:customStyle="1" w:styleId="1b">
    <w:name w:val="Основной шрифт абзаца1"/>
    <w:link w:val="1c"/>
  </w:style>
  <w:style w:type="character" w:customStyle="1" w:styleId="1c">
    <w:name w:val="Основной шрифт абзаца1"/>
    <w:link w:val="1b"/>
  </w:style>
  <w:style w:type="character" w:customStyle="1" w:styleId="50">
    <w:name w:val="Заголовок 5 Знак"/>
    <w:link w:val="5"/>
    <w:rPr>
      <w:b/>
      <w:sz w:val="22"/>
    </w:rPr>
  </w:style>
  <w:style w:type="paragraph" w:customStyle="1" w:styleId="c4">
    <w:name w:val="c4"/>
    <w:basedOn w:val="a"/>
    <w:link w:val="c40"/>
    <w:pPr>
      <w:spacing w:beforeAutospacing="1" w:afterAutospacing="1"/>
    </w:pPr>
    <w:rPr>
      <w:rFonts w:ascii="Times New Roman" w:hAnsi="Times New Roman"/>
    </w:rPr>
  </w:style>
  <w:style w:type="character" w:customStyle="1" w:styleId="c40">
    <w:name w:val="c4"/>
    <w:basedOn w:val="1"/>
    <w:link w:val="c4"/>
    <w:rPr>
      <w:rFonts w:ascii="Times New Roman" w:hAnsi="Times New Roman"/>
    </w:rPr>
  </w:style>
  <w:style w:type="character" w:customStyle="1" w:styleId="11">
    <w:name w:val="Заголовок 1 Знак"/>
    <w:link w:val="10"/>
    <w:rPr>
      <w:b/>
      <w:sz w:val="32"/>
    </w:rPr>
  </w:style>
  <w:style w:type="paragraph" w:customStyle="1" w:styleId="23">
    <w:name w:val="Гиперссылка2"/>
    <w:link w:val="ab"/>
    <w:rPr>
      <w:color w:val="0000FF"/>
      <w:u w:val="single"/>
    </w:rPr>
  </w:style>
  <w:style w:type="character" w:styleId="ab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sz w:val="22"/>
    </w:rPr>
  </w:style>
  <w:style w:type="paragraph" w:styleId="1d">
    <w:name w:val="toc 1"/>
    <w:next w:val="a"/>
    <w:link w:val="1e"/>
    <w:uiPriority w:val="39"/>
    <w:rPr>
      <w:b/>
      <w:sz w:val="28"/>
    </w:rPr>
  </w:style>
  <w:style w:type="character" w:customStyle="1" w:styleId="1e">
    <w:name w:val="Оглавление 1 Знак"/>
    <w:link w:val="1d"/>
    <w:rPr>
      <w:b/>
      <w:sz w:val="28"/>
    </w:rPr>
  </w:style>
  <w:style w:type="paragraph" w:customStyle="1" w:styleId="1f">
    <w:name w:val="Знак примечания1"/>
    <w:basedOn w:val="1b"/>
    <w:link w:val="1f0"/>
    <w:rPr>
      <w:sz w:val="16"/>
    </w:rPr>
  </w:style>
  <w:style w:type="character" w:customStyle="1" w:styleId="1f0">
    <w:name w:val="Знак примечания1"/>
    <w:basedOn w:val="1c"/>
    <w:link w:val="1f"/>
    <w:rPr>
      <w:sz w:val="16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sz w:val="28"/>
    </w:rPr>
  </w:style>
  <w:style w:type="paragraph" w:styleId="ac">
    <w:name w:val="annotation subject"/>
    <w:basedOn w:val="a5"/>
    <w:next w:val="a5"/>
    <w:link w:val="ad"/>
    <w:rPr>
      <w:b/>
    </w:rPr>
  </w:style>
  <w:style w:type="character" w:customStyle="1" w:styleId="ad">
    <w:name w:val="Тема примечания Знак"/>
    <w:basedOn w:val="a6"/>
    <w:link w:val="ac"/>
    <w:rPr>
      <w:b/>
      <w:sz w:val="20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sz w:val="28"/>
    </w:rPr>
  </w:style>
  <w:style w:type="paragraph" w:customStyle="1" w:styleId="1f1">
    <w:name w:val="Знак сноски1"/>
    <w:basedOn w:val="1b"/>
    <w:link w:val="1f2"/>
    <w:rPr>
      <w:vertAlign w:val="superscript"/>
    </w:rPr>
  </w:style>
  <w:style w:type="character" w:customStyle="1" w:styleId="1f2">
    <w:name w:val="Знак сноски1"/>
    <w:basedOn w:val="1c"/>
    <w:link w:val="1f1"/>
    <w:rPr>
      <w:vertAlign w:val="superscript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sz w:val="28"/>
    </w:rPr>
  </w:style>
  <w:style w:type="paragraph" w:styleId="ae">
    <w:name w:val="Subtitle"/>
    <w:next w:val="a"/>
    <w:link w:val="af"/>
    <w:uiPriority w:val="11"/>
    <w:qFormat/>
    <w:pPr>
      <w:jc w:val="both"/>
    </w:pPr>
    <w:rPr>
      <w:i/>
    </w:rPr>
  </w:style>
  <w:style w:type="character" w:customStyle="1" w:styleId="af">
    <w:name w:val="Подзаголовок Знак"/>
    <w:link w:val="ae"/>
    <w:rPr>
      <w:i/>
    </w:rPr>
  </w:style>
  <w:style w:type="paragraph" w:customStyle="1" w:styleId="Footnote1">
    <w:name w:val="Footnote"/>
    <w:basedOn w:val="a"/>
    <w:link w:val="Footnote2"/>
    <w:rPr>
      <w:sz w:val="20"/>
    </w:rPr>
  </w:style>
  <w:style w:type="character" w:customStyle="1" w:styleId="Footnote2">
    <w:name w:val="Footnote"/>
    <w:basedOn w:val="1"/>
    <w:link w:val="Footnote1"/>
    <w:rPr>
      <w:sz w:val="20"/>
    </w:rPr>
  </w:style>
  <w:style w:type="paragraph" w:styleId="af0">
    <w:name w:val="Title"/>
    <w:next w:val="a"/>
    <w:link w:val="af1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f1">
    <w:name w:val="Заголовок Знак"/>
    <w:link w:val="af0"/>
    <w:rPr>
      <w:b/>
      <w:caps/>
      <w:sz w:val="40"/>
    </w:rPr>
  </w:style>
  <w:style w:type="character" w:customStyle="1" w:styleId="40">
    <w:name w:val="Заголовок 4 Знак"/>
    <w:link w:val="4"/>
    <w:rPr>
      <w:b/>
    </w:rPr>
  </w:style>
  <w:style w:type="paragraph" w:styleId="af2">
    <w:name w:val="Balloon Text"/>
    <w:basedOn w:val="a"/>
    <w:link w:val="af3"/>
    <w:rPr>
      <w:rFonts w:ascii="Tahoma" w:hAnsi="Tahoma"/>
      <w:sz w:val="16"/>
    </w:rPr>
  </w:style>
  <w:style w:type="character" w:customStyle="1" w:styleId="af3">
    <w:name w:val="Текст выноски Знак"/>
    <w:basedOn w:val="1"/>
    <w:link w:val="af2"/>
    <w:rPr>
      <w:rFonts w:ascii="Tahoma" w:hAnsi="Tahoma"/>
      <w:sz w:val="16"/>
    </w:rPr>
  </w:style>
  <w:style w:type="character" w:customStyle="1" w:styleId="20">
    <w:name w:val="Заголовок 2 Знак"/>
    <w:link w:val="2"/>
    <w:rPr>
      <w:b/>
      <w:sz w:val="28"/>
    </w:rPr>
  </w:style>
  <w:style w:type="table" w:customStyle="1" w:styleId="43">
    <w:name w:val="Сетка таблицы43"/>
    <w:basedOn w:val="a1"/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80687/#block_10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ase.garant.ru/180687/#block_10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5552</Words>
  <Characters>31649</Characters>
  <Application>Microsoft Office Word</Application>
  <DocSecurity>0</DocSecurity>
  <Lines>263</Lines>
  <Paragraphs>74</Paragraphs>
  <ScaleCrop>false</ScaleCrop>
  <Company/>
  <LinksUpToDate>false</LinksUpToDate>
  <CharactersWithSpaces>37127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Angelina</cp:lastModifiedBy>
  <cp:revision>2</cp:revision>
  <dcterms:created xsi:type="dcterms:W3CDTF">2024-05-23T07:43:00Z</dcterms:created>
  <dcterms:modified xsi:type="dcterms:W3CDTF">2024-05-23T07:43:00Z</dcterms:modified>
</cp:coreProperties>
</file>